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E1" w:rsidRPr="007E6FE1" w:rsidRDefault="007E6FE1" w:rsidP="007E6FE1">
      <w:pPr>
        <w:tabs>
          <w:tab w:val="left" w:pos="0"/>
        </w:tabs>
        <w:spacing w:after="0" w:line="240" w:lineRule="auto"/>
        <w:ind w:left="0" w:firstLine="0"/>
        <w:jc w:val="left"/>
        <w:rPr>
          <w:b/>
          <w:color w:val="auto"/>
          <w:sz w:val="24"/>
          <w:szCs w:val="24"/>
          <w:lang w:val="ru-RU" w:eastAsia="ru-RU"/>
        </w:rPr>
      </w:pPr>
      <w:r>
        <w:rPr>
          <w:b/>
          <w:color w:val="auto"/>
          <w:sz w:val="24"/>
          <w:szCs w:val="24"/>
          <w:lang w:val="ru-RU" w:eastAsia="ru-RU"/>
        </w:rPr>
        <w:t xml:space="preserve">                                                                                                                                                             </w:t>
      </w:r>
      <w:r w:rsidRPr="007E6FE1">
        <w:rPr>
          <w:b/>
          <w:color w:val="auto"/>
          <w:sz w:val="24"/>
          <w:szCs w:val="24"/>
          <w:lang w:val="ru-RU" w:eastAsia="ru-RU"/>
        </w:rPr>
        <w:t>СОГЛАСОВАНО</w:t>
      </w:r>
    </w:p>
    <w:p w:rsidR="007E6FE1" w:rsidRPr="007E6FE1" w:rsidRDefault="007E6FE1" w:rsidP="007E6FE1">
      <w:pPr>
        <w:tabs>
          <w:tab w:val="left" w:pos="0"/>
        </w:tabs>
        <w:spacing w:after="0" w:line="240" w:lineRule="auto"/>
        <w:ind w:left="0" w:firstLine="0"/>
        <w:jc w:val="center"/>
        <w:rPr>
          <w:b/>
          <w:color w:val="auto"/>
          <w:sz w:val="24"/>
          <w:szCs w:val="24"/>
          <w:lang w:val="ru-RU" w:eastAsia="ru-RU"/>
        </w:rPr>
      </w:pPr>
      <w:r w:rsidRPr="007E6FE1">
        <w:rPr>
          <w:b/>
          <w:color w:val="auto"/>
          <w:sz w:val="24"/>
          <w:szCs w:val="24"/>
          <w:lang w:val="ru-RU" w:eastAsia="ru-RU"/>
        </w:rPr>
        <w:t xml:space="preserve">                                                                                                                                        </w:t>
      </w:r>
      <w:r>
        <w:rPr>
          <w:b/>
          <w:color w:val="auto"/>
          <w:sz w:val="24"/>
          <w:szCs w:val="24"/>
          <w:lang w:val="ru-RU" w:eastAsia="ru-RU"/>
        </w:rPr>
        <w:t xml:space="preserve">                  Г</w:t>
      </w:r>
      <w:r w:rsidRPr="007E6FE1">
        <w:rPr>
          <w:b/>
          <w:color w:val="auto"/>
          <w:sz w:val="24"/>
          <w:szCs w:val="24"/>
          <w:lang w:val="ru-RU" w:eastAsia="ru-RU"/>
        </w:rPr>
        <w:t xml:space="preserve">лава </w:t>
      </w:r>
      <w:r>
        <w:rPr>
          <w:b/>
          <w:color w:val="auto"/>
          <w:sz w:val="24"/>
          <w:szCs w:val="24"/>
          <w:lang w:val="ru-RU" w:eastAsia="ru-RU"/>
        </w:rPr>
        <w:t xml:space="preserve">Стрижевского городского поселения                  </w:t>
      </w:r>
    </w:p>
    <w:p w:rsidR="007E6FE1" w:rsidRPr="007E6FE1" w:rsidRDefault="007E6FE1" w:rsidP="007E6FE1">
      <w:pPr>
        <w:tabs>
          <w:tab w:val="left" w:pos="0"/>
        </w:tabs>
        <w:spacing w:after="0" w:line="240" w:lineRule="auto"/>
        <w:ind w:left="0" w:firstLine="0"/>
        <w:jc w:val="center"/>
        <w:rPr>
          <w:b/>
          <w:color w:val="auto"/>
          <w:sz w:val="24"/>
          <w:szCs w:val="24"/>
          <w:lang w:val="ru-RU" w:eastAsia="ru-RU"/>
        </w:rPr>
      </w:pPr>
      <w:r w:rsidRPr="007E6FE1">
        <w:rPr>
          <w:b/>
          <w:color w:val="auto"/>
          <w:sz w:val="24"/>
          <w:szCs w:val="24"/>
          <w:lang w:val="ru-RU" w:eastAsia="ru-RU"/>
        </w:rPr>
        <w:t xml:space="preserve">                                                                                                                                                                              </w:t>
      </w:r>
      <w:r>
        <w:rPr>
          <w:b/>
          <w:color w:val="auto"/>
          <w:sz w:val="24"/>
          <w:szCs w:val="24"/>
          <w:lang w:val="ru-RU" w:eastAsia="ru-RU"/>
        </w:rPr>
        <w:t xml:space="preserve">                               </w:t>
      </w:r>
      <w:proofErr w:type="spellStart"/>
      <w:r>
        <w:rPr>
          <w:b/>
          <w:color w:val="auto"/>
          <w:sz w:val="24"/>
          <w:szCs w:val="24"/>
          <w:lang w:val="ru-RU" w:eastAsia="ru-RU"/>
        </w:rPr>
        <w:t>С.А.Шабардина</w:t>
      </w:r>
      <w:proofErr w:type="spellEnd"/>
    </w:p>
    <w:p w:rsidR="007E6FE1" w:rsidRDefault="007E6FE1">
      <w:pPr>
        <w:pStyle w:val="ConsPlusTitle"/>
        <w:spacing w:before="480" w:after="480"/>
        <w:jc w:val="center"/>
        <w:outlineLvl w:val="1"/>
        <w:rPr>
          <w:rFonts w:ascii="Times New Roman" w:hAnsi="Times New Roman" w:cs="Times New Roman"/>
          <w:sz w:val="28"/>
          <w:szCs w:val="28"/>
        </w:rPr>
      </w:pPr>
    </w:p>
    <w:p w:rsidR="00B822D4" w:rsidRDefault="007E6FE1" w:rsidP="007E6FE1">
      <w:pPr>
        <w:pStyle w:val="ConsPlusTitle"/>
        <w:spacing w:before="480" w:after="480"/>
        <w:contextualSpacing/>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B822D4">
        <w:rPr>
          <w:rFonts w:ascii="Times New Roman" w:hAnsi="Times New Roman" w:cs="Times New Roman"/>
          <w:sz w:val="28"/>
          <w:szCs w:val="28"/>
        </w:rPr>
        <w:t xml:space="preserve">ОТЧЕТ </w:t>
      </w:r>
    </w:p>
    <w:p w:rsidR="00294086" w:rsidRDefault="00294086" w:rsidP="007E6FE1">
      <w:pPr>
        <w:pStyle w:val="ConsPlusTitle"/>
        <w:spacing w:before="480" w:after="480"/>
        <w:contextualSpacing/>
        <w:jc w:val="center"/>
        <w:outlineLvl w:val="1"/>
        <w:rPr>
          <w:rFonts w:ascii="Times New Roman" w:hAnsi="Times New Roman" w:cs="Times New Roman"/>
          <w:sz w:val="28"/>
          <w:szCs w:val="28"/>
        </w:rPr>
      </w:pPr>
      <w:proofErr w:type="gramStart"/>
      <w:r>
        <w:rPr>
          <w:rFonts w:ascii="Times New Roman" w:hAnsi="Times New Roman" w:cs="Times New Roman"/>
          <w:sz w:val="28"/>
          <w:szCs w:val="28"/>
        </w:rPr>
        <w:t>о</w:t>
      </w:r>
      <w:r w:rsidR="00BC190E">
        <w:rPr>
          <w:rFonts w:ascii="Times New Roman" w:hAnsi="Times New Roman" w:cs="Times New Roman"/>
          <w:sz w:val="28"/>
          <w:szCs w:val="28"/>
        </w:rPr>
        <w:t>б</w:t>
      </w:r>
      <w:proofErr w:type="gramEnd"/>
      <w:r w:rsidR="00B822D4">
        <w:rPr>
          <w:rFonts w:ascii="Times New Roman" w:hAnsi="Times New Roman" w:cs="Times New Roman"/>
          <w:sz w:val="28"/>
          <w:szCs w:val="28"/>
        </w:rPr>
        <w:t xml:space="preserve"> исполнении </w:t>
      </w:r>
      <w:r>
        <w:rPr>
          <w:rFonts w:ascii="Times New Roman" w:hAnsi="Times New Roman" w:cs="Times New Roman"/>
          <w:sz w:val="28"/>
          <w:szCs w:val="28"/>
        </w:rPr>
        <w:t xml:space="preserve">Администрацией Стрижевского городского поселения </w:t>
      </w:r>
    </w:p>
    <w:p w:rsidR="00B822D4" w:rsidRDefault="00B822D4" w:rsidP="007E6FE1">
      <w:pPr>
        <w:pStyle w:val="ConsPlusTitle"/>
        <w:spacing w:before="480" w:after="480"/>
        <w:contextualSpacing/>
        <w:jc w:val="center"/>
        <w:outlineLvl w:val="1"/>
        <w:rPr>
          <w:rFonts w:ascii="Times New Roman" w:hAnsi="Times New Roman" w:cs="Times New Roman"/>
          <w:sz w:val="28"/>
          <w:szCs w:val="28"/>
        </w:rPr>
      </w:pPr>
      <w:proofErr w:type="gramStart"/>
      <w:r>
        <w:rPr>
          <w:rFonts w:ascii="Times New Roman" w:hAnsi="Times New Roman" w:cs="Times New Roman"/>
          <w:sz w:val="28"/>
          <w:szCs w:val="28"/>
        </w:rPr>
        <w:t>плана</w:t>
      </w:r>
      <w:proofErr w:type="gramEnd"/>
      <w:r>
        <w:rPr>
          <w:rFonts w:ascii="Times New Roman" w:hAnsi="Times New Roman" w:cs="Times New Roman"/>
          <w:sz w:val="28"/>
          <w:szCs w:val="28"/>
        </w:rPr>
        <w:t xml:space="preserve"> </w:t>
      </w:r>
      <w:r w:rsidR="00512BB9">
        <w:rPr>
          <w:rFonts w:ascii="Times New Roman" w:hAnsi="Times New Roman" w:cs="Times New Roman"/>
          <w:sz w:val="28"/>
          <w:szCs w:val="28"/>
        </w:rPr>
        <w:t xml:space="preserve">мероприятий по реализации Программы по противодействию коррупции </w:t>
      </w:r>
    </w:p>
    <w:p w:rsidR="000F7A39" w:rsidRDefault="00294086" w:rsidP="007E6FE1">
      <w:pPr>
        <w:pStyle w:val="ConsPlusTitle"/>
        <w:spacing w:before="480" w:after="480"/>
        <w:contextualSpacing/>
        <w:jc w:val="center"/>
        <w:outlineLvl w:val="1"/>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Кировской области </w:t>
      </w:r>
      <w:r w:rsidR="00512BB9">
        <w:rPr>
          <w:rFonts w:ascii="Times New Roman" w:hAnsi="Times New Roman" w:cs="Times New Roman"/>
          <w:sz w:val="28"/>
          <w:szCs w:val="28"/>
        </w:rPr>
        <w:t>на 2021 – 2024 годы</w:t>
      </w:r>
    </w:p>
    <w:p w:rsidR="00726A77" w:rsidRDefault="00726A77" w:rsidP="007E6FE1">
      <w:pPr>
        <w:pStyle w:val="ConsPlusTitle"/>
        <w:spacing w:before="480" w:after="480"/>
        <w:contextualSpacing/>
        <w:jc w:val="center"/>
        <w:outlineLvl w:val="1"/>
        <w:rPr>
          <w:rFonts w:ascii="Times New Roman" w:hAnsi="Times New Roman" w:cs="Times New Roman"/>
          <w:sz w:val="28"/>
          <w:szCs w:val="28"/>
        </w:rPr>
      </w:pPr>
      <w:r>
        <w:rPr>
          <w:rFonts w:ascii="Times New Roman" w:hAnsi="Times New Roman" w:cs="Times New Roman"/>
          <w:sz w:val="28"/>
          <w:szCs w:val="28"/>
        </w:rPr>
        <w:t>За 2022 г</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79"/>
        <w:gridCol w:w="8222"/>
      </w:tblGrid>
      <w:tr w:rsidR="000F7A39">
        <w:trPr>
          <w:tblHeader/>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637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8222"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0F7A39" w:rsidRPr="007E6FE1">
        <w:tc>
          <w:tcPr>
            <w:tcW w:w="629" w:type="dxa"/>
            <w:tcMar>
              <w:top w:w="0" w:type="dxa"/>
            </w:tcMar>
          </w:tcPr>
          <w:p w:rsidR="000F7A39" w:rsidRDefault="00512BB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6379" w:type="dxa"/>
            <w:tcMar>
              <w:top w:w="0" w:type="dxa"/>
            </w:tcMar>
            <w:vAlign w:val="center"/>
          </w:tcPr>
          <w:p w:rsidR="000F7A39" w:rsidRDefault="00512BB9">
            <w:pPr>
              <w:pStyle w:val="ConsPlusNormal"/>
              <w:jc w:val="both"/>
              <w:rPr>
                <w:rFonts w:ascii="Times New Roman" w:hAnsi="Times New Roman" w:cs="Times New Roman"/>
                <w:sz w:val="24"/>
                <w:szCs w:val="24"/>
              </w:rPr>
            </w:pPr>
            <w:bookmarkStart w:id="0" w:name="_GoBack"/>
            <w:r>
              <w:rPr>
                <w:rFonts w:ascii="Times New Roman" w:hAnsi="Times New Roman" w:cs="Times New Roman"/>
                <w:sz w:val="24"/>
                <w:szCs w:val="24"/>
              </w:rPr>
              <w:t>Организационные меры по обеспечению реализации антикоррупционной политики</w:t>
            </w:r>
            <w:bookmarkEnd w:id="0"/>
          </w:p>
        </w:tc>
        <w:tc>
          <w:tcPr>
            <w:tcW w:w="8222" w:type="dxa"/>
            <w:tcMar>
              <w:top w:w="0" w:type="dxa"/>
            </w:tcMar>
            <w:vAlign w:val="center"/>
          </w:tcPr>
          <w:p w:rsidR="000F7A39" w:rsidRDefault="000F7A39">
            <w:pPr>
              <w:pStyle w:val="ConsPlusNormal"/>
              <w:rPr>
                <w:rFonts w:ascii="Times New Roman" w:hAnsi="Times New Roman" w:cs="Times New Roman"/>
                <w:sz w:val="24"/>
                <w:szCs w:val="24"/>
              </w:rPr>
            </w:pP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Mar>
              <w:top w:w="0" w:type="dxa"/>
            </w:tcMar>
          </w:tcPr>
          <w:p w:rsidR="000F7A39" w:rsidRDefault="00512BB9">
            <w:pPr>
              <w:spacing w:after="0" w:line="240" w:lineRule="auto"/>
              <w:ind w:left="0" w:firstLine="0"/>
              <w:rPr>
                <w:sz w:val="24"/>
                <w:szCs w:val="24"/>
                <w:lang w:val="ru-RU"/>
              </w:rPr>
            </w:pPr>
            <w:r>
              <w:rPr>
                <w:sz w:val="24"/>
                <w:szCs w:val="24"/>
                <w:lang w:val="ru-RU"/>
              </w:rPr>
              <w:t>Утверждение (внесение изменений) планов (программ)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 «</w:t>
            </w:r>
            <w:r>
              <w:rPr>
                <w:rFonts w:eastAsiaTheme="minorHAnsi"/>
                <w:color w:val="auto"/>
                <w:sz w:val="24"/>
                <w:szCs w:val="24"/>
                <w:lang w:val="ru-RU"/>
              </w:rPr>
              <w:t>О Национальном плане противодействия коррупции на 2021 – 2024 годы</w:t>
            </w:r>
            <w:r>
              <w:rPr>
                <w:sz w:val="24"/>
                <w:szCs w:val="24"/>
                <w:lang w:val="ru-RU"/>
              </w:rPr>
              <w:t>»</w:t>
            </w:r>
          </w:p>
        </w:tc>
        <w:tc>
          <w:tcPr>
            <w:tcW w:w="8222" w:type="dxa"/>
            <w:tcMar>
              <w:top w:w="0" w:type="dxa"/>
            </w:tcMar>
          </w:tcPr>
          <w:p w:rsidR="001406F3" w:rsidRDefault="001406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Стрижевского городского поселения </w:t>
            </w:r>
            <w:r w:rsidRPr="00285598">
              <w:rPr>
                <w:rFonts w:ascii="Times New Roman" w:hAnsi="Times New Roman" w:cs="Times New Roman"/>
                <w:b/>
                <w:sz w:val="24"/>
                <w:szCs w:val="24"/>
                <w:u w:val="single"/>
              </w:rPr>
              <w:t xml:space="preserve">№ 113 от 04.10.2021 года </w:t>
            </w:r>
            <w:r>
              <w:rPr>
                <w:rFonts w:ascii="Times New Roman" w:hAnsi="Times New Roman" w:cs="Times New Roman"/>
                <w:sz w:val="24"/>
                <w:szCs w:val="24"/>
              </w:rPr>
              <w:t xml:space="preserve">«Об утверждении Плана мероприятий по противодействию коррупции в муниципальном образовании </w:t>
            </w:r>
            <w:proofErr w:type="spellStart"/>
            <w:r>
              <w:rPr>
                <w:rFonts w:ascii="Times New Roman" w:hAnsi="Times New Roman" w:cs="Times New Roman"/>
                <w:sz w:val="24"/>
                <w:szCs w:val="24"/>
              </w:rPr>
              <w:t>Стрижевское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Оричевского</w:t>
            </w:r>
            <w:proofErr w:type="spellEnd"/>
            <w:r>
              <w:rPr>
                <w:rFonts w:ascii="Times New Roman" w:hAnsi="Times New Roman" w:cs="Times New Roman"/>
                <w:sz w:val="24"/>
                <w:szCs w:val="24"/>
              </w:rPr>
              <w:t xml:space="preserve"> района Кировской области на 2021-2024 годы».</w:t>
            </w:r>
          </w:p>
          <w:p w:rsidR="000F7A39" w:rsidRDefault="001406F3">
            <w:pPr>
              <w:pStyle w:val="ConsPlusNormal"/>
              <w:jc w:val="both"/>
              <w:rPr>
                <w:rFonts w:ascii="Times New Roman" w:hAnsi="Times New Roman" w:cs="Times New Roman"/>
                <w:sz w:val="23"/>
                <w:szCs w:val="23"/>
              </w:rPr>
            </w:pPr>
            <w:r w:rsidRPr="00285598">
              <w:rPr>
                <w:rFonts w:ascii="Times New Roman" w:hAnsi="Times New Roman" w:cs="Times New Roman"/>
                <w:sz w:val="23"/>
                <w:szCs w:val="23"/>
              </w:rPr>
              <w:t xml:space="preserve">Постановление администрации Стрижевского городского поселения № 15 от 05.03.2021 года «Об утверждении Плана мероприятий по противодействию коррупции в муниципальном образовании </w:t>
            </w:r>
            <w:proofErr w:type="spellStart"/>
            <w:r w:rsidRPr="00285598">
              <w:rPr>
                <w:rFonts w:ascii="Times New Roman" w:hAnsi="Times New Roman" w:cs="Times New Roman"/>
                <w:sz w:val="23"/>
                <w:szCs w:val="23"/>
              </w:rPr>
              <w:t>Стрижевское</w:t>
            </w:r>
            <w:proofErr w:type="spellEnd"/>
            <w:r w:rsidRPr="00285598">
              <w:rPr>
                <w:rFonts w:ascii="Times New Roman" w:hAnsi="Times New Roman" w:cs="Times New Roman"/>
                <w:sz w:val="23"/>
                <w:szCs w:val="23"/>
              </w:rPr>
              <w:t xml:space="preserve"> городское поселение </w:t>
            </w:r>
            <w:proofErr w:type="spellStart"/>
            <w:r w:rsidRPr="00285598">
              <w:rPr>
                <w:rFonts w:ascii="Times New Roman" w:hAnsi="Times New Roman" w:cs="Times New Roman"/>
                <w:sz w:val="23"/>
                <w:szCs w:val="23"/>
              </w:rPr>
              <w:t>Оричевского</w:t>
            </w:r>
            <w:proofErr w:type="spellEnd"/>
            <w:r w:rsidRPr="00285598">
              <w:rPr>
                <w:rFonts w:ascii="Times New Roman" w:hAnsi="Times New Roman" w:cs="Times New Roman"/>
                <w:sz w:val="23"/>
                <w:szCs w:val="23"/>
              </w:rPr>
              <w:t xml:space="preserve"> района Кировской области на 2021 год» (утратил силу)</w:t>
            </w:r>
          </w:p>
          <w:p w:rsidR="008A61C8" w:rsidRPr="00285598" w:rsidRDefault="008A61C8" w:rsidP="00294086">
            <w:pPr>
              <w:pStyle w:val="ConsPlusNormal"/>
              <w:jc w:val="both"/>
              <w:rPr>
                <w:rFonts w:ascii="Times New Roman" w:hAnsi="Times New Roman" w:cs="Times New Roman"/>
                <w:sz w:val="23"/>
                <w:szCs w:val="23"/>
              </w:rPr>
            </w:pPr>
            <w:r>
              <w:rPr>
                <w:rFonts w:ascii="Times New Roman" w:hAnsi="Times New Roman" w:cs="Times New Roman"/>
                <w:sz w:val="23"/>
                <w:szCs w:val="23"/>
              </w:rPr>
              <w:t xml:space="preserve">Внесено изменение Постановлением от 16.12.2022 №307 </w:t>
            </w:r>
            <w:r w:rsidR="00B822D4" w:rsidRPr="00294086">
              <w:rPr>
                <w:rFonts w:ascii="Times New Roman" w:hAnsi="Times New Roman" w:cs="Times New Roman"/>
                <w:sz w:val="23"/>
                <w:szCs w:val="23"/>
              </w:rPr>
              <w:t xml:space="preserve">«О внесении изменений в постановление 113 от </w:t>
            </w:r>
            <w:proofErr w:type="gramStart"/>
            <w:r w:rsidR="00B822D4" w:rsidRPr="00294086">
              <w:rPr>
                <w:rFonts w:ascii="Times New Roman" w:hAnsi="Times New Roman" w:cs="Times New Roman"/>
                <w:sz w:val="23"/>
                <w:szCs w:val="23"/>
              </w:rPr>
              <w:t>04.05.202</w:t>
            </w:r>
            <w:r w:rsidR="00294086" w:rsidRPr="00294086">
              <w:rPr>
                <w:rFonts w:ascii="Times New Roman" w:hAnsi="Times New Roman" w:cs="Times New Roman"/>
                <w:sz w:val="23"/>
                <w:szCs w:val="23"/>
              </w:rPr>
              <w:t xml:space="preserve">1 </w:t>
            </w:r>
            <w:r w:rsidR="00B822D4" w:rsidRPr="00294086">
              <w:rPr>
                <w:rFonts w:ascii="Times New Roman" w:hAnsi="Times New Roman" w:cs="Times New Roman"/>
                <w:sz w:val="23"/>
                <w:szCs w:val="23"/>
              </w:rPr>
              <w:t>»</w:t>
            </w:r>
            <w:proofErr w:type="gramEnd"/>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Назначение лиц, ответственных 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2511B3" w:rsidRDefault="002511B3">
            <w:pPr>
              <w:pStyle w:val="ConsPlusNormal"/>
              <w:jc w:val="both"/>
              <w:rPr>
                <w:rFonts w:ascii="Times New Roman" w:hAnsi="Times New Roman" w:cs="Times New Roman"/>
                <w:sz w:val="24"/>
                <w:szCs w:val="24"/>
              </w:rPr>
            </w:pPr>
            <w:r>
              <w:rPr>
                <w:rFonts w:ascii="Times New Roman" w:hAnsi="Times New Roman" w:cs="Times New Roman"/>
                <w:sz w:val="24"/>
                <w:szCs w:val="24"/>
              </w:rPr>
              <w:t>Лица ответственные за реализацию антикоррупционной политики в Администрации Стрижевского городского поселения в период 2022 г</w:t>
            </w:r>
          </w:p>
          <w:p w:rsidR="000F7A39" w:rsidRDefault="00BC190E">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C90E34">
              <w:rPr>
                <w:rFonts w:ascii="Times New Roman" w:hAnsi="Times New Roman" w:cs="Times New Roman"/>
                <w:sz w:val="24"/>
                <w:szCs w:val="24"/>
              </w:rPr>
              <w:t>Шабардина Светлана Александровна, глава Стрижевского городского поселения.</w:t>
            </w:r>
          </w:p>
          <w:p w:rsidR="00C90E34" w:rsidRDefault="00BC190E">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C90E34">
              <w:rPr>
                <w:rFonts w:ascii="Times New Roman" w:hAnsi="Times New Roman" w:cs="Times New Roman"/>
                <w:sz w:val="24"/>
                <w:szCs w:val="24"/>
              </w:rPr>
              <w:t xml:space="preserve">Малданис Елена Николаевна, заместитель главы администрации Стрижевского городского </w:t>
            </w:r>
            <w:proofErr w:type="gramStart"/>
            <w:r w:rsidR="00C90E34">
              <w:rPr>
                <w:rFonts w:ascii="Times New Roman" w:hAnsi="Times New Roman" w:cs="Times New Roman"/>
                <w:sz w:val="24"/>
                <w:szCs w:val="24"/>
              </w:rPr>
              <w:t>поселения.</w:t>
            </w:r>
            <w:r w:rsidR="008A61C8">
              <w:rPr>
                <w:rFonts w:ascii="Times New Roman" w:hAnsi="Times New Roman" w:cs="Times New Roman"/>
                <w:sz w:val="24"/>
                <w:szCs w:val="24"/>
              </w:rPr>
              <w:t>(</w:t>
            </w:r>
            <w:proofErr w:type="gramEnd"/>
            <w:r w:rsidR="008A61C8">
              <w:rPr>
                <w:rFonts w:ascii="Times New Roman" w:hAnsi="Times New Roman" w:cs="Times New Roman"/>
                <w:sz w:val="24"/>
                <w:szCs w:val="24"/>
              </w:rPr>
              <w:t>уволена в июле 2022)</w:t>
            </w:r>
          </w:p>
          <w:p w:rsidR="00C90E34" w:rsidRDefault="00BC190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3.</w:t>
            </w:r>
            <w:r w:rsidR="00C90E34">
              <w:rPr>
                <w:rFonts w:ascii="Times New Roman" w:hAnsi="Times New Roman" w:cs="Times New Roman"/>
                <w:sz w:val="24"/>
                <w:szCs w:val="24"/>
              </w:rPr>
              <w:t>Чернышова Маргарита Игоревна, ведущий специалист-финансист администрации Стрижевского городского поселения</w:t>
            </w:r>
            <w:r w:rsidR="00773498">
              <w:rPr>
                <w:rFonts w:ascii="Times New Roman" w:hAnsi="Times New Roman" w:cs="Times New Roman"/>
                <w:sz w:val="24"/>
                <w:szCs w:val="24"/>
              </w:rPr>
              <w:t>.</w:t>
            </w:r>
          </w:p>
          <w:p w:rsidR="00C90E34" w:rsidRDefault="00BC190E">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C90E34">
              <w:rPr>
                <w:rFonts w:ascii="Times New Roman" w:hAnsi="Times New Roman" w:cs="Times New Roman"/>
                <w:sz w:val="24"/>
                <w:szCs w:val="24"/>
              </w:rPr>
              <w:t>Зубарева Марина Владимировна, ведущий специалист, юрисконсульт администрации Стрижевского городского поселения.</w:t>
            </w:r>
          </w:p>
          <w:p w:rsidR="00C90E34" w:rsidRDefault="00BC190E">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C90E34">
              <w:rPr>
                <w:rFonts w:ascii="Times New Roman" w:hAnsi="Times New Roman" w:cs="Times New Roman"/>
                <w:sz w:val="24"/>
                <w:szCs w:val="24"/>
              </w:rPr>
              <w:t>Колотова Елена Алексеевна, ведущий специалист по социальным вопросам администрации Стрижевского городского поселения.</w:t>
            </w:r>
          </w:p>
          <w:p w:rsidR="008A61C8" w:rsidRDefault="008A61C8" w:rsidP="008A61C8">
            <w:pPr>
              <w:pStyle w:val="ConsPlusNormal"/>
              <w:jc w:val="both"/>
              <w:rPr>
                <w:rFonts w:ascii="Times New Roman" w:hAnsi="Times New Roman" w:cs="Times New Roman"/>
                <w:sz w:val="24"/>
                <w:szCs w:val="24"/>
              </w:rPr>
            </w:pPr>
            <w:r>
              <w:rPr>
                <w:rFonts w:ascii="Times New Roman" w:hAnsi="Times New Roman" w:cs="Times New Roman"/>
                <w:sz w:val="24"/>
                <w:szCs w:val="24"/>
              </w:rPr>
              <w:t>6.Шабардина Лариса Витальевна</w:t>
            </w:r>
            <w:r w:rsidR="00192769">
              <w:rPr>
                <w:rFonts w:ascii="Times New Roman" w:hAnsi="Times New Roman" w:cs="Times New Roman"/>
                <w:sz w:val="24"/>
                <w:szCs w:val="24"/>
              </w:rPr>
              <w:t>,</w:t>
            </w:r>
            <w:r>
              <w:rPr>
                <w:rFonts w:ascii="Times New Roman" w:hAnsi="Times New Roman" w:cs="Times New Roman"/>
                <w:sz w:val="24"/>
                <w:szCs w:val="24"/>
              </w:rPr>
              <w:t xml:space="preserve"> заместитель главы администрации Стрижевского городского поселения.</w:t>
            </w:r>
          </w:p>
          <w:p w:rsidR="008A61C8" w:rsidRDefault="008A61C8">
            <w:pPr>
              <w:pStyle w:val="ConsPlusNormal"/>
              <w:jc w:val="both"/>
              <w:rPr>
                <w:rFonts w:ascii="Times New Roman" w:hAnsi="Times New Roman" w:cs="Times New Roman"/>
                <w:sz w:val="24"/>
                <w:szCs w:val="24"/>
              </w:rPr>
            </w:pP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Актуализация сведений, содержащихся в анкетах, представляемых гражданами при назначении на государственные и муниципальные должности Кировской области, должности государственной гражданской и муниципальной службы Кировской области, в целях выявления возможного конфликта интересов</w:t>
            </w:r>
          </w:p>
        </w:tc>
        <w:tc>
          <w:tcPr>
            <w:tcW w:w="8222" w:type="dxa"/>
            <w:tcMar>
              <w:top w:w="0" w:type="dxa"/>
            </w:tcMar>
          </w:tcPr>
          <w:p w:rsidR="000F7A39" w:rsidRDefault="002511B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Сведения актуализируются по мере изменений, дополнений</w:t>
            </w:r>
            <w:r w:rsidR="00192769">
              <w:rPr>
                <w:rFonts w:ascii="Times New Roman" w:hAnsi="Times New Roman" w:cs="Times New Roman"/>
                <w:sz w:val="24"/>
                <w:szCs w:val="24"/>
              </w:rPr>
              <w:t xml:space="preserve"> своевременно</w:t>
            </w:r>
          </w:p>
        </w:tc>
      </w:tr>
      <w:tr w:rsidR="000F7A39" w:rsidRPr="007E6FE1">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8222" w:type="dxa"/>
            <w:tcMar>
              <w:top w:w="0" w:type="dxa"/>
            </w:tcMar>
          </w:tcPr>
          <w:p w:rsidR="0028381A" w:rsidRPr="00F80310" w:rsidRDefault="00A73D10" w:rsidP="00A73D1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рассмотрение</w:t>
            </w:r>
            <w:proofErr w:type="gramEnd"/>
            <w:r>
              <w:rPr>
                <w:rFonts w:ascii="Times New Roman" w:hAnsi="Times New Roman" w:cs="Times New Roman"/>
                <w:sz w:val="24"/>
                <w:szCs w:val="24"/>
              </w:rPr>
              <w:t xml:space="preserve"> спорных вопросов на </w:t>
            </w:r>
            <w:r w:rsidR="00F80310" w:rsidRPr="00F80310">
              <w:rPr>
                <w:rFonts w:ascii="Times New Roman" w:hAnsi="Times New Roman" w:cs="Times New Roman"/>
                <w:sz w:val="24"/>
                <w:szCs w:val="24"/>
              </w:rPr>
              <w:t>заседани</w:t>
            </w:r>
            <w:r>
              <w:rPr>
                <w:rFonts w:ascii="Times New Roman" w:hAnsi="Times New Roman" w:cs="Times New Roman"/>
                <w:sz w:val="24"/>
                <w:szCs w:val="24"/>
              </w:rPr>
              <w:t>и</w:t>
            </w:r>
            <w:r w:rsidR="00F80310" w:rsidRPr="00F80310">
              <w:rPr>
                <w:rFonts w:ascii="Times New Roman" w:hAnsi="Times New Roman" w:cs="Times New Roman"/>
                <w:sz w:val="24"/>
                <w:szCs w:val="24"/>
              </w:rPr>
              <w:t xml:space="preserve"> комиссии по соблюдению требований к служебному поведению муниципальных служащих администрации Стрижевского городского поселения и урегулированию конфликта интересов</w:t>
            </w:r>
          </w:p>
        </w:tc>
      </w:tr>
      <w:tr w:rsidR="000F7A39" w:rsidRPr="007E6FE1">
        <w:tc>
          <w:tcPr>
            <w:tcW w:w="629" w:type="dxa"/>
            <w:tcMar>
              <w:top w:w="0" w:type="dxa"/>
            </w:tcMar>
          </w:tcPr>
          <w:p w:rsidR="000F7A39" w:rsidRDefault="00512BB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6379" w:type="dxa"/>
            <w:tcMar>
              <w:top w:w="0" w:type="dxa"/>
            </w:tcMar>
          </w:tcPr>
          <w:p w:rsidR="000F7A39" w:rsidRDefault="00512BB9" w:rsidP="0028381A">
            <w:pPr>
              <w:pStyle w:val="ConsPlusNormal"/>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запретов и требований к служебному поведению в связи с исполнением ими должностных обязанностей,</w:t>
            </w:r>
            <w:r w:rsidR="0028381A">
              <w:rPr>
                <w:rFonts w:ascii="Times New Roman" w:hAnsi="Times New Roman" w:cs="Times New Roman"/>
                <w:sz w:val="24"/>
                <w:szCs w:val="24"/>
              </w:rPr>
              <w:t xml:space="preserve"> </w:t>
            </w:r>
            <w:r>
              <w:rPr>
                <w:rFonts w:ascii="Times New Roman" w:hAnsi="Times New Roman" w:cs="Times New Roman"/>
                <w:sz w:val="24"/>
                <w:szCs w:val="24"/>
              </w:rPr>
              <w:t>а также применение мер ответственности за их нарушение</w:t>
            </w:r>
          </w:p>
        </w:tc>
        <w:tc>
          <w:tcPr>
            <w:tcW w:w="8222" w:type="dxa"/>
            <w:tcMar>
              <w:top w:w="0" w:type="dxa"/>
            </w:tcMar>
          </w:tcPr>
          <w:p w:rsidR="000F7A39" w:rsidRDefault="008A61C8" w:rsidP="00726A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8222" w:type="dxa"/>
            <w:tcMar>
              <w:top w:w="0" w:type="dxa"/>
            </w:tcMar>
          </w:tcPr>
          <w:p w:rsidR="00521AFC" w:rsidRDefault="00521AFC" w:rsidP="008A61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 2022 год проведено </w:t>
            </w:r>
            <w:r w:rsidR="004A2B8D">
              <w:rPr>
                <w:rFonts w:ascii="Times New Roman" w:hAnsi="Times New Roman" w:cs="Times New Roman"/>
                <w:sz w:val="24"/>
                <w:szCs w:val="24"/>
              </w:rPr>
              <w:t>3</w:t>
            </w:r>
            <w:r>
              <w:rPr>
                <w:rFonts w:ascii="Times New Roman" w:hAnsi="Times New Roman" w:cs="Times New Roman"/>
                <w:sz w:val="24"/>
                <w:szCs w:val="24"/>
              </w:rPr>
              <w:t xml:space="preserve"> заседания комиссии </w:t>
            </w:r>
          </w:p>
          <w:p w:rsidR="004A2B8D" w:rsidRDefault="00521AFC" w:rsidP="00521AFC">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C73B91">
              <w:rPr>
                <w:rFonts w:ascii="Times New Roman" w:hAnsi="Times New Roman" w:cs="Times New Roman"/>
                <w:sz w:val="24"/>
                <w:szCs w:val="24"/>
              </w:rPr>
              <w:t xml:space="preserve"> заседание 01.04.2022 по вопросу осуществления ведущим специалистом-финансистом администрации Стрижевского городского поселения</w:t>
            </w:r>
            <w:r w:rsidR="00C73B91" w:rsidRPr="00C73B91">
              <w:rPr>
                <w:rFonts w:ascii="Times New Roman" w:hAnsi="Times New Roman" w:cs="Times New Roman"/>
                <w:sz w:val="24"/>
                <w:szCs w:val="24"/>
              </w:rPr>
              <w:t xml:space="preserve"> ин</w:t>
            </w:r>
            <w:r w:rsidR="00C73B91">
              <w:rPr>
                <w:rFonts w:ascii="Times New Roman" w:hAnsi="Times New Roman" w:cs="Times New Roman"/>
                <w:sz w:val="24"/>
                <w:szCs w:val="24"/>
              </w:rPr>
              <w:t>ой</w:t>
            </w:r>
            <w:r w:rsidR="00C73B91" w:rsidRPr="00C73B91">
              <w:rPr>
                <w:rFonts w:ascii="Times New Roman" w:hAnsi="Times New Roman" w:cs="Times New Roman"/>
                <w:sz w:val="24"/>
                <w:szCs w:val="24"/>
              </w:rPr>
              <w:t xml:space="preserve"> оплачиваем</w:t>
            </w:r>
            <w:r w:rsidR="00C73B91">
              <w:rPr>
                <w:rFonts w:ascii="Times New Roman" w:hAnsi="Times New Roman" w:cs="Times New Roman"/>
                <w:sz w:val="24"/>
                <w:szCs w:val="24"/>
              </w:rPr>
              <w:t>ой</w:t>
            </w:r>
            <w:r w:rsidR="00C73B91" w:rsidRPr="00C73B91">
              <w:rPr>
                <w:rFonts w:ascii="Times New Roman" w:hAnsi="Times New Roman" w:cs="Times New Roman"/>
                <w:sz w:val="24"/>
                <w:szCs w:val="24"/>
              </w:rPr>
              <w:t xml:space="preserve"> деятельност</w:t>
            </w:r>
            <w:r w:rsidR="00C73B91">
              <w:rPr>
                <w:rFonts w:ascii="Times New Roman" w:hAnsi="Times New Roman" w:cs="Times New Roman"/>
                <w:sz w:val="24"/>
                <w:szCs w:val="24"/>
              </w:rPr>
              <w:t>и</w:t>
            </w:r>
            <w:r w:rsidR="00C73B91" w:rsidRPr="00C73B91">
              <w:rPr>
                <w:rFonts w:ascii="Times New Roman" w:hAnsi="Times New Roman" w:cs="Times New Roman"/>
                <w:sz w:val="24"/>
                <w:szCs w:val="24"/>
              </w:rPr>
              <w:t xml:space="preserve"> по бухгалтерскому учету </w:t>
            </w:r>
            <w:proofErr w:type="spellStart"/>
            <w:r w:rsidR="00C73B91" w:rsidRPr="00C73B91">
              <w:rPr>
                <w:rFonts w:ascii="Times New Roman" w:hAnsi="Times New Roman" w:cs="Times New Roman"/>
                <w:sz w:val="24"/>
                <w:szCs w:val="24"/>
              </w:rPr>
              <w:t>Кучелаповского</w:t>
            </w:r>
            <w:proofErr w:type="spellEnd"/>
            <w:r w:rsidR="00C73B91" w:rsidRPr="00C73B91">
              <w:rPr>
                <w:rFonts w:ascii="Times New Roman" w:hAnsi="Times New Roman" w:cs="Times New Roman"/>
                <w:sz w:val="24"/>
                <w:szCs w:val="24"/>
              </w:rPr>
              <w:t xml:space="preserve"> сельского поселения </w:t>
            </w:r>
            <w:proofErr w:type="spellStart"/>
            <w:r w:rsidR="00C73B91" w:rsidRPr="00C73B91">
              <w:rPr>
                <w:rFonts w:ascii="Times New Roman" w:hAnsi="Times New Roman" w:cs="Times New Roman"/>
                <w:sz w:val="24"/>
                <w:szCs w:val="24"/>
              </w:rPr>
              <w:t>Оричевского</w:t>
            </w:r>
            <w:proofErr w:type="spellEnd"/>
            <w:r w:rsidR="00C73B91" w:rsidRPr="00C73B91">
              <w:rPr>
                <w:rFonts w:ascii="Times New Roman" w:hAnsi="Times New Roman" w:cs="Times New Roman"/>
                <w:sz w:val="24"/>
                <w:szCs w:val="24"/>
              </w:rPr>
              <w:t xml:space="preserve"> района Кировской области</w:t>
            </w:r>
            <w:r w:rsidR="00C73B91">
              <w:rPr>
                <w:rFonts w:ascii="Times New Roman" w:hAnsi="Times New Roman" w:cs="Times New Roman"/>
                <w:sz w:val="24"/>
                <w:szCs w:val="24"/>
              </w:rPr>
              <w:t xml:space="preserve"> </w:t>
            </w:r>
            <w:r w:rsidR="008A61C8">
              <w:rPr>
                <w:rFonts w:ascii="Times New Roman" w:hAnsi="Times New Roman" w:cs="Times New Roman"/>
                <w:sz w:val="24"/>
                <w:szCs w:val="24"/>
              </w:rPr>
              <w:br/>
            </w:r>
            <w:r w:rsidR="004A2B8D">
              <w:rPr>
                <w:rFonts w:ascii="Times New Roman" w:hAnsi="Times New Roman" w:cs="Times New Roman"/>
                <w:sz w:val="24"/>
                <w:szCs w:val="24"/>
              </w:rPr>
              <w:t>2</w:t>
            </w:r>
            <w:r>
              <w:rPr>
                <w:rFonts w:ascii="Times New Roman" w:hAnsi="Times New Roman" w:cs="Times New Roman"/>
                <w:sz w:val="24"/>
                <w:szCs w:val="24"/>
              </w:rPr>
              <w:t>) заседание 25.08.2022 по вопросу осуществления ведущим специалистом-финансистом и ведущим специалистом, юрисконсультом администрации Стрижевского городского поселения</w:t>
            </w:r>
            <w:r w:rsidRPr="00C73B91">
              <w:rPr>
                <w:rFonts w:ascii="Times New Roman" w:hAnsi="Times New Roman" w:cs="Times New Roman"/>
                <w:sz w:val="24"/>
                <w:szCs w:val="24"/>
              </w:rPr>
              <w:t xml:space="preserve"> ин</w:t>
            </w:r>
            <w:r>
              <w:rPr>
                <w:rFonts w:ascii="Times New Roman" w:hAnsi="Times New Roman" w:cs="Times New Roman"/>
                <w:sz w:val="24"/>
                <w:szCs w:val="24"/>
              </w:rPr>
              <w:t>ой</w:t>
            </w:r>
            <w:r w:rsidRPr="00C73B91">
              <w:rPr>
                <w:rFonts w:ascii="Times New Roman" w:hAnsi="Times New Roman" w:cs="Times New Roman"/>
                <w:sz w:val="24"/>
                <w:szCs w:val="24"/>
              </w:rPr>
              <w:t xml:space="preserve"> оплачиваем</w:t>
            </w:r>
            <w:r>
              <w:rPr>
                <w:rFonts w:ascii="Times New Roman" w:hAnsi="Times New Roman" w:cs="Times New Roman"/>
                <w:sz w:val="24"/>
                <w:szCs w:val="24"/>
              </w:rPr>
              <w:t>ой</w:t>
            </w:r>
            <w:r w:rsidRPr="00C73B91">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C73B91">
              <w:rPr>
                <w:rFonts w:ascii="Times New Roman" w:hAnsi="Times New Roman" w:cs="Times New Roman"/>
                <w:sz w:val="24"/>
                <w:szCs w:val="24"/>
              </w:rPr>
              <w:t xml:space="preserve"> </w:t>
            </w:r>
            <w:r>
              <w:rPr>
                <w:rFonts w:ascii="Times New Roman" w:hAnsi="Times New Roman" w:cs="Times New Roman"/>
                <w:sz w:val="24"/>
                <w:szCs w:val="24"/>
              </w:rPr>
              <w:t xml:space="preserve">в качестве членов избирательной комиссии на выборах Губернатора Кировской области и депутатов Стрижевской поселковой Думы в период с 26.08.2022 по 11.09.2022 </w:t>
            </w:r>
          </w:p>
          <w:p w:rsidR="00521AFC" w:rsidRDefault="004A2B8D" w:rsidP="00521AF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8A61C8">
              <w:rPr>
                <w:rFonts w:ascii="Times New Roman" w:hAnsi="Times New Roman" w:cs="Times New Roman"/>
                <w:sz w:val="24"/>
                <w:szCs w:val="24"/>
              </w:rPr>
              <w:t xml:space="preserve"> заседание </w:t>
            </w:r>
            <w:r>
              <w:rPr>
                <w:rFonts w:ascii="Times New Roman" w:hAnsi="Times New Roman" w:cs="Times New Roman"/>
                <w:sz w:val="24"/>
                <w:szCs w:val="24"/>
              </w:rPr>
              <w:t>21.09</w:t>
            </w:r>
            <w:r w:rsidRPr="008A61C8">
              <w:rPr>
                <w:rFonts w:ascii="Times New Roman" w:hAnsi="Times New Roman" w:cs="Times New Roman"/>
                <w:sz w:val="24"/>
                <w:szCs w:val="24"/>
              </w:rPr>
              <w:t>.2022 по вопросу осуществления ведущим специалистом-</w:t>
            </w:r>
            <w:r>
              <w:rPr>
                <w:rFonts w:ascii="Times New Roman" w:hAnsi="Times New Roman" w:cs="Times New Roman"/>
                <w:sz w:val="24"/>
                <w:szCs w:val="24"/>
              </w:rPr>
              <w:t>по земельным вопросам</w:t>
            </w:r>
            <w:r w:rsidRPr="008A61C8">
              <w:rPr>
                <w:rFonts w:ascii="Times New Roman" w:hAnsi="Times New Roman" w:cs="Times New Roman"/>
                <w:sz w:val="24"/>
                <w:szCs w:val="24"/>
              </w:rPr>
              <w:t xml:space="preserve"> администрации Стрижевского городского поселения</w:t>
            </w:r>
            <w:r>
              <w:rPr>
                <w:rFonts w:ascii="Times New Roman" w:hAnsi="Times New Roman" w:cs="Times New Roman"/>
                <w:sz w:val="24"/>
                <w:szCs w:val="24"/>
              </w:rPr>
              <w:t xml:space="preserve"> </w:t>
            </w:r>
            <w:r w:rsidRPr="008A61C8">
              <w:rPr>
                <w:rFonts w:ascii="Times New Roman" w:hAnsi="Times New Roman" w:cs="Times New Roman"/>
                <w:sz w:val="24"/>
                <w:szCs w:val="24"/>
              </w:rPr>
              <w:t xml:space="preserve">иной оплачиваемой деятельности </w:t>
            </w:r>
            <w:r>
              <w:rPr>
                <w:rFonts w:ascii="Times New Roman" w:hAnsi="Times New Roman" w:cs="Times New Roman"/>
                <w:sz w:val="24"/>
                <w:szCs w:val="24"/>
              </w:rPr>
              <w:t>–УФ Почтовой связи Кировской области с 22.09.2022 по 19.10.2022</w:t>
            </w:r>
          </w:p>
        </w:tc>
      </w:tr>
      <w:tr w:rsidR="000F7A39" w:rsidRPr="001406F3">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8" w:tooltip="consultantplus://offline/ref=9A15BC705B83B425D706B25649CF909DDDC5A93DA6EA49EA3F7AD28983F30EA3CCF2FD754FC689D968FDE4770760cEF" w:history="1">
              <w:r>
                <w:rPr>
                  <w:rFonts w:ascii="Times New Roman" w:hAnsi="Times New Roman" w:cs="Times New Roman"/>
                  <w:sz w:val="24"/>
                  <w:szCs w:val="24"/>
                </w:rPr>
                <w:t>Указом</w:t>
              </w:r>
            </w:hyperlink>
            <w:r>
              <w:rPr>
                <w:rFonts w:ascii="Times New Roman" w:hAnsi="Times New Roman" w:cs="Times New Roman"/>
                <w:sz w:val="24"/>
                <w:szCs w:val="24"/>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8222" w:type="dxa"/>
            <w:tcMar>
              <w:top w:w="0" w:type="dxa"/>
            </w:tcMar>
          </w:tcPr>
          <w:p w:rsidR="000F7A39" w:rsidRDefault="001C75C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привлекались</w:t>
            </w:r>
          </w:p>
        </w:tc>
      </w:tr>
      <w:tr w:rsidR="000F7A39" w:rsidRPr="007E6FE1">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6379" w:type="dxa"/>
            <w:tcMar>
              <w:top w:w="0" w:type="dxa"/>
            </w:tcMar>
          </w:tcPr>
          <w:p w:rsidR="000F7A39" w:rsidRPr="00FF1605" w:rsidRDefault="00512BB9" w:rsidP="004A2B8D">
            <w:pPr>
              <w:pStyle w:val="ConsPlusNormal"/>
              <w:jc w:val="both"/>
              <w:rPr>
                <w:rFonts w:ascii="Times New Roman" w:hAnsi="Times New Roman" w:cs="Times New Roman"/>
                <w:sz w:val="24"/>
                <w:szCs w:val="24"/>
              </w:rPr>
            </w:pPr>
            <w:r w:rsidRPr="00FF1605">
              <w:rPr>
                <w:rFonts w:ascii="Times New Roman" w:hAnsi="Times New Roman" w:cs="Times New Roman"/>
                <w:sz w:val="24"/>
                <w:szCs w:val="24"/>
              </w:rPr>
              <w:t xml:space="preserve">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должностей государственной гражданской службы Кировской области, должностей руководителей </w:t>
            </w:r>
            <w:r w:rsidR="004A2B8D">
              <w:rPr>
                <w:rFonts w:ascii="Times New Roman" w:hAnsi="Times New Roman" w:cs="Times New Roman"/>
                <w:sz w:val="24"/>
                <w:szCs w:val="24"/>
              </w:rPr>
              <w:t>К</w:t>
            </w:r>
            <w:r w:rsidRPr="00FF1605">
              <w:rPr>
                <w:rFonts w:ascii="Times New Roman" w:hAnsi="Times New Roman" w:cs="Times New Roman"/>
                <w:sz w:val="24"/>
                <w:szCs w:val="24"/>
              </w:rPr>
              <w:t>ировских областных государственных учреждений</w:t>
            </w:r>
          </w:p>
        </w:tc>
        <w:tc>
          <w:tcPr>
            <w:tcW w:w="8222" w:type="dxa"/>
            <w:tcMar>
              <w:top w:w="0" w:type="dxa"/>
            </w:tcMar>
          </w:tcPr>
          <w:p w:rsidR="000F7A39" w:rsidRPr="00FF1605" w:rsidRDefault="004D0F3A">
            <w:pPr>
              <w:pStyle w:val="ConsPlusNormal"/>
              <w:jc w:val="both"/>
              <w:rPr>
                <w:rFonts w:ascii="Times New Roman" w:hAnsi="Times New Roman" w:cs="Times New Roman"/>
                <w:sz w:val="24"/>
                <w:szCs w:val="24"/>
              </w:rPr>
            </w:pPr>
            <w:r w:rsidRPr="00FF1605">
              <w:rPr>
                <w:rFonts w:ascii="Times New Roman" w:hAnsi="Times New Roman" w:cs="Times New Roman"/>
                <w:sz w:val="24"/>
                <w:szCs w:val="24"/>
              </w:rPr>
              <w:t>Количество</w:t>
            </w:r>
            <w:r w:rsidR="00512BB9" w:rsidRPr="00FF1605">
              <w:rPr>
                <w:rFonts w:ascii="Times New Roman" w:hAnsi="Times New Roman" w:cs="Times New Roman"/>
                <w:sz w:val="24"/>
                <w:szCs w:val="24"/>
              </w:rPr>
              <w:t xml:space="preserve"> проверок достоверности и полноты сведений, представляемых гражданами, претендующими на замещение указанных должностей, проведенных в отчетном периоде </w:t>
            </w:r>
            <w:r w:rsidR="00726A77">
              <w:rPr>
                <w:rFonts w:ascii="Times New Roman" w:hAnsi="Times New Roman" w:cs="Times New Roman"/>
                <w:i/>
                <w:sz w:val="24"/>
                <w:szCs w:val="24"/>
              </w:rPr>
              <w:t>(</w:t>
            </w:r>
            <w:r w:rsidR="00512BB9" w:rsidRPr="00FF1605">
              <w:rPr>
                <w:rFonts w:ascii="Times New Roman" w:hAnsi="Times New Roman" w:cs="Times New Roman"/>
                <w:i/>
                <w:sz w:val="24"/>
                <w:szCs w:val="24"/>
              </w:rPr>
              <w:t xml:space="preserve">проведены </w:t>
            </w:r>
            <w:r w:rsidR="00726A77">
              <w:rPr>
                <w:rFonts w:ascii="Times New Roman" w:hAnsi="Times New Roman" w:cs="Times New Roman"/>
                <w:i/>
                <w:sz w:val="24"/>
                <w:szCs w:val="24"/>
              </w:rPr>
              <w:t>0</w:t>
            </w:r>
            <w:r w:rsidR="00512BB9" w:rsidRPr="00FF1605">
              <w:rPr>
                <w:rFonts w:ascii="Times New Roman" w:hAnsi="Times New Roman" w:cs="Times New Roman"/>
                <w:i/>
                <w:sz w:val="24"/>
                <w:szCs w:val="24"/>
              </w:rPr>
              <w:t xml:space="preserve"> провер</w:t>
            </w:r>
            <w:r w:rsidR="00726A77">
              <w:rPr>
                <w:rFonts w:ascii="Times New Roman" w:hAnsi="Times New Roman" w:cs="Times New Roman"/>
                <w:i/>
                <w:sz w:val="24"/>
                <w:szCs w:val="24"/>
              </w:rPr>
              <w:t>ок</w:t>
            </w:r>
            <w:r w:rsidR="00512BB9" w:rsidRPr="00FF1605">
              <w:rPr>
                <w:rFonts w:ascii="Times New Roman" w:hAnsi="Times New Roman" w:cs="Times New Roman"/>
                <w:i/>
                <w:sz w:val="24"/>
                <w:szCs w:val="24"/>
              </w:rPr>
              <w:t xml:space="preserve"> в отношении граждан, претендующих на замещение должностей гос</w:t>
            </w:r>
            <w:r w:rsidR="00726A77">
              <w:rPr>
                <w:rFonts w:ascii="Times New Roman" w:hAnsi="Times New Roman" w:cs="Times New Roman"/>
                <w:i/>
                <w:sz w:val="24"/>
                <w:szCs w:val="24"/>
              </w:rPr>
              <w:t>ударственной гражданской службы)</w:t>
            </w:r>
            <w:r w:rsidR="00512BB9" w:rsidRPr="00FF1605">
              <w:rPr>
                <w:rFonts w:ascii="Times New Roman" w:hAnsi="Times New Roman" w:cs="Times New Roman"/>
                <w:i/>
                <w:sz w:val="24"/>
                <w:szCs w:val="24"/>
              </w:rPr>
              <w:t xml:space="preserve"> </w:t>
            </w:r>
            <w:r w:rsidR="00512BB9" w:rsidRPr="00FF1605">
              <w:rPr>
                <w:rFonts w:ascii="Times New Roman" w:hAnsi="Times New Roman" w:cs="Times New Roman"/>
                <w:sz w:val="24"/>
                <w:szCs w:val="24"/>
              </w:rPr>
              <w:t>по результатам проверок установлены факты представления недо</w:t>
            </w:r>
            <w:r w:rsidR="00726A77">
              <w:rPr>
                <w:rFonts w:ascii="Times New Roman" w:hAnsi="Times New Roman" w:cs="Times New Roman"/>
                <w:sz w:val="24"/>
                <w:szCs w:val="24"/>
              </w:rPr>
              <w:t>стоверных или неполных сведений- 0</w:t>
            </w:r>
          </w:p>
          <w:p w:rsidR="000F7A39" w:rsidRPr="00FF1605" w:rsidRDefault="004D0F3A">
            <w:pPr>
              <w:pStyle w:val="ConsPlusNormal"/>
              <w:jc w:val="both"/>
              <w:rPr>
                <w:rFonts w:ascii="Times New Roman" w:hAnsi="Times New Roman" w:cs="Times New Roman"/>
                <w:sz w:val="24"/>
                <w:szCs w:val="24"/>
              </w:rPr>
            </w:pPr>
            <w:r w:rsidRPr="00FF1605">
              <w:rPr>
                <w:rFonts w:ascii="Times New Roman" w:hAnsi="Times New Roman" w:cs="Times New Roman"/>
                <w:sz w:val="24"/>
                <w:szCs w:val="24"/>
              </w:rPr>
              <w:t>Количество</w:t>
            </w:r>
            <w:r w:rsidR="00512BB9" w:rsidRPr="00FF1605">
              <w:rPr>
                <w:rFonts w:ascii="Times New Roman" w:hAnsi="Times New Roman" w:cs="Times New Roman"/>
                <w:sz w:val="24"/>
                <w:szCs w:val="24"/>
              </w:rPr>
              <w:t xml:space="preserve"> граждан, которым было отказано в замещении должностей по результатам проверок</w:t>
            </w:r>
            <w:r w:rsidR="00726A77">
              <w:rPr>
                <w:rFonts w:ascii="Times New Roman" w:hAnsi="Times New Roman" w:cs="Times New Roman"/>
                <w:sz w:val="24"/>
                <w:szCs w:val="24"/>
              </w:rPr>
              <w:t xml:space="preserve"> 0</w:t>
            </w:r>
          </w:p>
        </w:tc>
      </w:tr>
      <w:tr w:rsidR="000F7A39" w:rsidRPr="001406F3">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проведения оценки коррупционных рисков, возникающих при реализации полномочий, и внесение уточнений в перечни должностей государственной гражданской и муниципальной службы Кировской области, замещение которых связано с коррупционными рисками</w:t>
            </w:r>
          </w:p>
        </w:tc>
        <w:tc>
          <w:tcPr>
            <w:tcW w:w="8222" w:type="dxa"/>
            <w:tcMar>
              <w:top w:w="0" w:type="dxa"/>
            </w:tcMar>
          </w:tcPr>
          <w:p w:rsidR="000F7A39" w:rsidRDefault="004D0F3A" w:rsidP="00C73B91">
            <w:pPr>
              <w:pStyle w:val="ConsPlusNormal"/>
              <w:jc w:val="both"/>
              <w:rPr>
                <w:rFonts w:ascii="Times New Roman" w:hAnsi="Times New Roman" w:cs="Times New Roman"/>
                <w:sz w:val="24"/>
                <w:szCs w:val="24"/>
              </w:rPr>
            </w:pPr>
            <w:r>
              <w:rPr>
                <w:rFonts w:ascii="Times New Roman" w:hAnsi="Times New Roman" w:cs="Times New Roman"/>
                <w:sz w:val="24"/>
                <w:szCs w:val="24"/>
              </w:rPr>
              <w:t>Не</w:t>
            </w:r>
            <w:r w:rsidR="00C73B91">
              <w:rPr>
                <w:rFonts w:ascii="Times New Roman" w:hAnsi="Times New Roman" w:cs="Times New Roman"/>
                <w:sz w:val="24"/>
                <w:szCs w:val="24"/>
              </w:rPr>
              <w:t xml:space="preserve"> проводилась</w:t>
            </w:r>
          </w:p>
        </w:tc>
      </w:tr>
      <w:tr w:rsidR="000F7A39" w:rsidRPr="001406F3">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приема сведений о доходах, представленных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C73B91" w:rsidRDefault="00726A77" w:rsidP="004A2B8D">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4A2B8D">
              <w:rPr>
                <w:rFonts w:ascii="Times New Roman" w:hAnsi="Times New Roman" w:cs="Times New Roman"/>
                <w:sz w:val="24"/>
                <w:szCs w:val="24"/>
              </w:rPr>
              <w:t>3</w:t>
            </w:r>
            <w:r w:rsidR="007317A3">
              <w:rPr>
                <w:rFonts w:ascii="Times New Roman" w:hAnsi="Times New Roman" w:cs="Times New Roman"/>
                <w:sz w:val="24"/>
                <w:szCs w:val="24"/>
              </w:rPr>
              <w:t xml:space="preserve"> (</w:t>
            </w:r>
            <w:r w:rsidR="004A2B8D">
              <w:rPr>
                <w:rFonts w:ascii="Times New Roman" w:hAnsi="Times New Roman" w:cs="Times New Roman"/>
                <w:sz w:val="24"/>
                <w:szCs w:val="24"/>
              </w:rPr>
              <w:t>5</w:t>
            </w:r>
            <w:r w:rsidR="007317A3">
              <w:rPr>
                <w:rFonts w:ascii="Times New Roman" w:hAnsi="Times New Roman" w:cs="Times New Roman"/>
                <w:sz w:val="24"/>
                <w:szCs w:val="24"/>
              </w:rPr>
              <w:t xml:space="preserve"> – муниципальны</w:t>
            </w:r>
            <w:r w:rsidR="003656AC">
              <w:rPr>
                <w:rFonts w:ascii="Times New Roman" w:hAnsi="Times New Roman" w:cs="Times New Roman"/>
                <w:sz w:val="24"/>
                <w:szCs w:val="24"/>
              </w:rPr>
              <w:t>х</w:t>
            </w:r>
            <w:r w:rsidR="007317A3">
              <w:rPr>
                <w:rFonts w:ascii="Times New Roman" w:hAnsi="Times New Roman" w:cs="Times New Roman"/>
                <w:sz w:val="24"/>
                <w:szCs w:val="24"/>
              </w:rPr>
              <w:t xml:space="preserve"> служащи</w:t>
            </w:r>
            <w:r w:rsidR="003656AC">
              <w:rPr>
                <w:rFonts w:ascii="Times New Roman" w:hAnsi="Times New Roman" w:cs="Times New Roman"/>
                <w:sz w:val="24"/>
                <w:szCs w:val="24"/>
              </w:rPr>
              <w:t>х</w:t>
            </w:r>
            <w:r w:rsidR="007317A3">
              <w:rPr>
                <w:rFonts w:ascii="Times New Roman" w:hAnsi="Times New Roman" w:cs="Times New Roman"/>
                <w:sz w:val="24"/>
                <w:szCs w:val="24"/>
              </w:rPr>
              <w:t>, 1- глава, 7 – депутатов)</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0F7A39" w:rsidRDefault="004D0F3A" w:rsidP="007317A3">
            <w:pPr>
              <w:pStyle w:val="ConsPlusNormal"/>
              <w:jc w:val="both"/>
              <w:rPr>
                <w:rFonts w:ascii="Times New Roman" w:hAnsi="Times New Roman" w:cs="Times New Roman"/>
                <w:sz w:val="24"/>
                <w:szCs w:val="24"/>
              </w:rPr>
            </w:pPr>
            <w:r>
              <w:rPr>
                <w:rFonts w:ascii="Times New Roman" w:hAnsi="Times New Roman" w:cs="Times New Roman"/>
                <w:sz w:val="24"/>
                <w:szCs w:val="24"/>
              </w:rPr>
              <w:t>Все</w:t>
            </w:r>
            <w:r w:rsidR="001C75C6">
              <w:rPr>
                <w:rFonts w:ascii="Times New Roman" w:hAnsi="Times New Roman" w:cs="Times New Roman"/>
                <w:sz w:val="24"/>
                <w:szCs w:val="24"/>
              </w:rPr>
              <w:t xml:space="preserve"> </w:t>
            </w:r>
            <w:r w:rsidR="00512BB9">
              <w:rPr>
                <w:rFonts w:ascii="Times New Roman" w:hAnsi="Times New Roman" w:cs="Times New Roman"/>
                <w:sz w:val="24"/>
                <w:szCs w:val="24"/>
              </w:rPr>
              <w:t>сведен</w:t>
            </w:r>
            <w:r w:rsidR="001C75C6">
              <w:rPr>
                <w:rFonts w:ascii="Times New Roman" w:hAnsi="Times New Roman" w:cs="Times New Roman"/>
                <w:sz w:val="24"/>
                <w:szCs w:val="24"/>
              </w:rPr>
              <w:t>ия</w:t>
            </w:r>
            <w:r w:rsidR="00512BB9">
              <w:rPr>
                <w:rFonts w:ascii="Times New Roman" w:hAnsi="Times New Roman" w:cs="Times New Roman"/>
                <w:sz w:val="24"/>
                <w:szCs w:val="24"/>
              </w:rPr>
              <w:t xml:space="preserve"> о доходах</w:t>
            </w:r>
            <w:r w:rsidR="001C75C6">
              <w:rPr>
                <w:rFonts w:ascii="Times New Roman" w:hAnsi="Times New Roman" w:cs="Times New Roman"/>
                <w:sz w:val="24"/>
                <w:szCs w:val="24"/>
              </w:rPr>
              <w:t xml:space="preserve"> своевременно размещены</w:t>
            </w:r>
            <w:r w:rsidR="00512BB9">
              <w:rPr>
                <w:rFonts w:ascii="Times New Roman" w:hAnsi="Times New Roman" w:cs="Times New Roman"/>
                <w:sz w:val="24"/>
                <w:szCs w:val="24"/>
              </w:rPr>
              <w:t xml:space="preserve"> (</w:t>
            </w:r>
            <w:r w:rsidR="007317A3">
              <w:rPr>
                <w:rFonts w:ascii="Times New Roman" w:hAnsi="Times New Roman" w:cs="Times New Roman"/>
                <w:sz w:val="24"/>
                <w:szCs w:val="24"/>
              </w:rPr>
              <w:t>13</w:t>
            </w:r>
            <w:r w:rsidR="001C75C6">
              <w:rPr>
                <w:rFonts w:ascii="Times New Roman" w:hAnsi="Times New Roman" w:cs="Times New Roman"/>
                <w:sz w:val="24"/>
                <w:szCs w:val="24"/>
              </w:rPr>
              <w:t>/</w:t>
            </w:r>
            <w:r w:rsidR="007317A3">
              <w:rPr>
                <w:rFonts w:ascii="Times New Roman" w:hAnsi="Times New Roman" w:cs="Times New Roman"/>
                <w:sz w:val="24"/>
                <w:szCs w:val="24"/>
              </w:rPr>
              <w:t>13</w:t>
            </w:r>
            <w:r w:rsidR="00512BB9">
              <w:rPr>
                <w:rFonts w:ascii="Times New Roman" w:hAnsi="Times New Roman" w:cs="Times New Roman"/>
                <w:sz w:val="24"/>
                <w:szCs w:val="24"/>
              </w:rPr>
              <w:t>)</w:t>
            </w:r>
          </w:p>
        </w:tc>
      </w:tr>
      <w:tr w:rsidR="000F7A39" w:rsidRPr="00F80310">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8222" w:type="dxa"/>
            <w:tcMar>
              <w:top w:w="0" w:type="dxa"/>
            </w:tcMar>
          </w:tcPr>
          <w:p w:rsidR="000F7A39" w:rsidRDefault="004A2B8D">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w:t>
            </w:r>
            <w:r w:rsidR="00512BB9">
              <w:rPr>
                <w:rFonts w:ascii="Times New Roman" w:hAnsi="Times New Roman" w:cs="Times New Roman"/>
                <w:sz w:val="24"/>
                <w:szCs w:val="24"/>
              </w:rPr>
              <w:t xml:space="preserve"> проанализированных справок о доходах, представленных указанными лицами, а также отношение количества проанализированных справок о доходах к общему ко</w:t>
            </w:r>
            <w:r>
              <w:rPr>
                <w:rFonts w:ascii="Times New Roman" w:hAnsi="Times New Roman" w:cs="Times New Roman"/>
                <w:sz w:val="24"/>
                <w:szCs w:val="24"/>
              </w:rPr>
              <w:t>личеству представленных справок:</w:t>
            </w:r>
          </w:p>
          <w:p w:rsidR="002550E5" w:rsidRDefault="007317A3">
            <w:pPr>
              <w:pStyle w:val="ConsPlusNormal"/>
              <w:jc w:val="both"/>
              <w:rPr>
                <w:rFonts w:ascii="Times New Roman" w:hAnsi="Times New Roman" w:cs="Times New Roman"/>
                <w:sz w:val="24"/>
                <w:szCs w:val="24"/>
              </w:rPr>
            </w:pPr>
            <w:r>
              <w:rPr>
                <w:rFonts w:ascii="Times New Roman" w:hAnsi="Times New Roman" w:cs="Times New Roman"/>
                <w:sz w:val="24"/>
                <w:szCs w:val="24"/>
              </w:rPr>
              <w:t>13/13</w:t>
            </w:r>
          </w:p>
        </w:tc>
      </w:tr>
      <w:tr w:rsidR="000F7A39" w:rsidRPr="00294086">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сведений о доходах</w:t>
            </w:r>
          </w:p>
        </w:tc>
        <w:tc>
          <w:tcPr>
            <w:tcW w:w="8222" w:type="dxa"/>
            <w:tcMar>
              <w:top w:w="0" w:type="dxa"/>
            </w:tcMar>
          </w:tcPr>
          <w:p w:rsidR="000F7A39" w:rsidRDefault="004A2B8D">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w:t>
            </w:r>
            <w:r w:rsidR="00512BB9">
              <w:rPr>
                <w:rFonts w:ascii="Times New Roman" w:hAnsi="Times New Roman" w:cs="Times New Roman"/>
                <w:sz w:val="24"/>
                <w:szCs w:val="24"/>
              </w:rPr>
              <w:t xml:space="preserve"> проверок достоверности и полноты сведений о доходах, представляемых лицами, замещающими указанные должности, проведенных </w:t>
            </w:r>
            <w:r w:rsidR="00512BB9">
              <w:rPr>
                <w:rFonts w:ascii="Times New Roman" w:hAnsi="Times New Roman" w:cs="Times New Roman"/>
                <w:sz w:val="24"/>
                <w:szCs w:val="24"/>
              </w:rPr>
              <w:br/>
              <w:t xml:space="preserve">в отчетном периоде </w:t>
            </w:r>
            <w:r w:rsidR="007317A3">
              <w:rPr>
                <w:rFonts w:ascii="Times New Roman" w:hAnsi="Times New Roman" w:cs="Times New Roman"/>
                <w:sz w:val="24"/>
                <w:szCs w:val="24"/>
              </w:rPr>
              <w:t xml:space="preserve">- </w:t>
            </w:r>
            <w:r>
              <w:rPr>
                <w:rFonts w:ascii="Times New Roman" w:hAnsi="Times New Roman" w:cs="Times New Roman"/>
                <w:sz w:val="24"/>
                <w:szCs w:val="24"/>
              </w:rPr>
              <w:t>1</w:t>
            </w:r>
            <w:r w:rsidR="00512BB9">
              <w:rPr>
                <w:rFonts w:ascii="Times New Roman" w:hAnsi="Times New Roman" w:cs="Times New Roman"/>
                <w:sz w:val="24"/>
                <w:szCs w:val="24"/>
              </w:rPr>
              <w:t>;</w:t>
            </w:r>
          </w:p>
          <w:p w:rsidR="004A2B8D" w:rsidRDefault="00512BB9" w:rsidP="004A2B8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служащих, привлеченных к ответственности по результатам проверок </w:t>
            </w:r>
            <w:r w:rsidR="007317A3">
              <w:rPr>
                <w:rFonts w:ascii="Times New Roman" w:hAnsi="Times New Roman" w:cs="Times New Roman"/>
                <w:sz w:val="24"/>
                <w:szCs w:val="24"/>
              </w:rPr>
              <w:t xml:space="preserve">- </w:t>
            </w:r>
            <w:r w:rsidR="004A2B8D">
              <w:rPr>
                <w:rFonts w:ascii="Times New Roman" w:hAnsi="Times New Roman" w:cs="Times New Roman"/>
                <w:sz w:val="24"/>
                <w:szCs w:val="24"/>
              </w:rPr>
              <w:t xml:space="preserve">2 </w:t>
            </w:r>
            <w:r w:rsidR="001D6B48">
              <w:rPr>
                <w:rFonts w:ascii="Times New Roman" w:hAnsi="Times New Roman" w:cs="Times New Roman"/>
                <w:sz w:val="24"/>
                <w:szCs w:val="24"/>
              </w:rPr>
              <w:t>(Протокол заседания комис</w:t>
            </w:r>
            <w:r w:rsidR="00BA34E2">
              <w:rPr>
                <w:rFonts w:ascii="Times New Roman" w:hAnsi="Times New Roman" w:cs="Times New Roman"/>
                <w:sz w:val="24"/>
                <w:szCs w:val="24"/>
              </w:rPr>
              <w:t>с</w:t>
            </w:r>
            <w:r w:rsidR="001D6B48">
              <w:rPr>
                <w:rFonts w:ascii="Times New Roman" w:hAnsi="Times New Roman" w:cs="Times New Roman"/>
                <w:sz w:val="24"/>
                <w:szCs w:val="24"/>
              </w:rPr>
              <w:t>ии по соблюдению требований к служебному поведению муниципальных служащих администрации Стрижевского городского поселения и урегулированию конфликта интересов №2 от 25.08.2022 )</w:t>
            </w:r>
          </w:p>
          <w:p w:rsidR="000F7A39" w:rsidRDefault="001D6B48" w:rsidP="004A2B8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вид</w:t>
            </w:r>
            <w:proofErr w:type="gramEnd"/>
            <w:r>
              <w:rPr>
                <w:rFonts w:ascii="Times New Roman" w:hAnsi="Times New Roman" w:cs="Times New Roman"/>
                <w:sz w:val="24"/>
                <w:szCs w:val="24"/>
              </w:rPr>
              <w:t xml:space="preserve"> взыскания- замечания </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2.13</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8222" w:type="dxa"/>
            <w:tcMar>
              <w:top w:w="0" w:type="dxa"/>
            </w:tcMar>
          </w:tcPr>
          <w:p w:rsidR="000F7A39" w:rsidRDefault="00512BB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уведомлений об иной оплачиваемой работе (из них своевре</w:t>
            </w:r>
            <w:r w:rsidR="001D6B48">
              <w:rPr>
                <w:rFonts w:ascii="Times New Roman" w:hAnsi="Times New Roman" w:cs="Times New Roman"/>
                <w:sz w:val="24"/>
                <w:szCs w:val="24"/>
              </w:rPr>
              <w:t>менно поданных муниципальными</w:t>
            </w:r>
            <w:r>
              <w:rPr>
                <w:rFonts w:ascii="Times New Roman" w:hAnsi="Times New Roman" w:cs="Times New Roman"/>
                <w:sz w:val="24"/>
                <w:szCs w:val="24"/>
              </w:rPr>
              <w:t xml:space="preserve"> служащими до начала выполнения иной оплачиваемой работы)</w:t>
            </w:r>
            <w:r w:rsidR="00A73D10">
              <w:rPr>
                <w:rFonts w:ascii="Times New Roman" w:hAnsi="Times New Roman" w:cs="Times New Roman"/>
                <w:sz w:val="24"/>
                <w:szCs w:val="24"/>
              </w:rPr>
              <w:t xml:space="preserve"> - </w:t>
            </w:r>
            <w:r w:rsidR="001D6B48" w:rsidRPr="001D6B48">
              <w:rPr>
                <w:rFonts w:ascii="Times New Roman" w:hAnsi="Times New Roman" w:cs="Times New Roman"/>
                <w:b/>
                <w:sz w:val="24"/>
                <w:szCs w:val="24"/>
              </w:rPr>
              <w:t>4</w:t>
            </w:r>
            <w:r>
              <w:rPr>
                <w:rFonts w:ascii="Times New Roman" w:hAnsi="Times New Roman" w:cs="Times New Roman"/>
                <w:sz w:val="24"/>
                <w:szCs w:val="24"/>
              </w:rPr>
              <w:t>;</w:t>
            </w:r>
          </w:p>
          <w:p w:rsidR="000F7A39" w:rsidRDefault="00512BB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уведомлений о фактах обращений в целях склонения к совершению коррупционных правонарушений, поступивших в отчетном периоде (какие меры приняты ответственными лицами в связи с поступившими уведомлениями)</w:t>
            </w:r>
            <w:r w:rsidR="00A73D10">
              <w:rPr>
                <w:rFonts w:ascii="Times New Roman" w:hAnsi="Times New Roman" w:cs="Times New Roman"/>
                <w:sz w:val="24"/>
                <w:szCs w:val="24"/>
              </w:rPr>
              <w:t xml:space="preserve"> - </w:t>
            </w:r>
            <w:r w:rsidR="00A73D10" w:rsidRPr="001D6B48">
              <w:rPr>
                <w:rFonts w:ascii="Times New Roman" w:hAnsi="Times New Roman" w:cs="Times New Roman"/>
                <w:b/>
                <w:sz w:val="24"/>
                <w:szCs w:val="24"/>
              </w:rPr>
              <w:t>0</w:t>
            </w:r>
            <w:r>
              <w:rPr>
                <w:rFonts w:ascii="Times New Roman" w:hAnsi="Times New Roman" w:cs="Times New Roman"/>
                <w:sz w:val="24"/>
                <w:szCs w:val="24"/>
              </w:rPr>
              <w:t>;</w:t>
            </w:r>
          </w:p>
          <w:p w:rsidR="000F7A39" w:rsidRDefault="00512BB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w:t>
            </w:r>
            <w:r w:rsidRPr="00A73D10">
              <w:rPr>
                <w:rFonts w:ascii="Times New Roman" w:hAnsi="Times New Roman" w:cs="Times New Roman"/>
                <w:sz w:val="24"/>
                <w:szCs w:val="24"/>
              </w:rPr>
              <w:t>проверок соблюдения запретов</w:t>
            </w:r>
            <w:r>
              <w:rPr>
                <w:rFonts w:ascii="Times New Roman" w:hAnsi="Times New Roman" w:cs="Times New Roman"/>
                <w:sz w:val="24"/>
                <w:szCs w:val="24"/>
              </w:rPr>
              <w:t>, ограничений, обязанностей и требований, установленных в целях противодействия коррупции</w:t>
            </w:r>
            <w:r w:rsidR="003F3E1D">
              <w:rPr>
                <w:rFonts w:ascii="Times New Roman" w:hAnsi="Times New Roman" w:cs="Times New Roman"/>
                <w:sz w:val="24"/>
                <w:szCs w:val="24"/>
              </w:rPr>
              <w:t xml:space="preserve"> - </w:t>
            </w:r>
            <w:r w:rsidR="00941C92">
              <w:rPr>
                <w:rFonts w:ascii="Times New Roman" w:hAnsi="Times New Roman" w:cs="Times New Roman"/>
                <w:sz w:val="24"/>
                <w:szCs w:val="24"/>
              </w:rPr>
              <w:t>1</w:t>
            </w:r>
            <w:r>
              <w:rPr>
                <w:rFonts w:ascii="Times New Roman" w:hAnsi="Times New Roman" w:cs="Times New Roman"/>
                <w:sz w:val="24"/>
                <w:szCs w:val="24"/>
              </w:rPr>
              <w:t xml:space="preserve">; </w:t>
            </w:r>
          </w:p>
          <w:p w:rsidR="000F7A39" w:rsidRDefault="00512BB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нарушения</w:t>
            </w:r>
            <w:proofErr w:type="gramEnd"/>
            <w:r>
              <w:rPr>
                <w:rFonts w:ascii="Times New Roman" w:hAnsi="Times New Roman" w:cs="Times New Roman"/>
                <w:sz w:val="24"/>
                <w:szCs w:val="24"/>
              </w:rPr>
              <w:t>, выявленные в результате проведения проверок</w:t>
            </w:r>
            <w:r w:rsidR="003F3E1D">
              <w:rPr>
                <w:rFonts w:ascii="Times New Roman" w:hAnsi="Times New Roman" w:cs="Times New Roman"/>
                <w:sz w:val="24"/>
                <w:szCs w:val="24"/>
              </w:rPr>
              <w:t xml:space="preserve"> - </w:t>
            </w:r>
            <w:r w:rsidR="00941C92">
              <w:rPr>
                <w:rFonts w:ascii="Times New Roman" w:hAnsi="Times New Roman" w:cs="Times New Roman"/>
                <w:sz w:val="24"/>
                <w:szCs w:val="24"/>
              </w:rPr>
              <w:t>4</w:t>
            </w:r>
            <w:r>
              <w:rPr>
                <w:rFonts w:ascii="Times New Roman" w:hAnsi="Times New Roman" w:cs="Times New Roman"/>
                <w:sz w:val="24"/>
                <w:szCs w:val="24"/>
              </w:rPr>
              <w:t xml:space="preserve">; </w:t>
            </w:r>
          </w:p>
          <w:p w:rsidR="000F7A39" w:rsidRDefault="00512BB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лиц, привлеченных к ответственности по результатам проверок</w:t>
            </w:r>
            <w:r w:rsidR="003F3E1D">
              <w:rPr>
                <w:rFonts w:ascii="Times New Roman" w:hAnsi="Times New Roman" w:cs="Times New Roman"/>
                <w:sz w:val="24"/>
                <w:szCs w:val="24"/>
              </w:rPr>
              <w:t xml:space="preserve"> - </w:t>
            </w:r>
            <w:r w:rsidR="00114159">
              <w:rPr>
                <w:rFonts w:ascii="Times New Roman" w:hAnsi="Times New Roman" w:cs="Times New Roman"/>
                <w:sz w:val="24"/>
                <w:szCs w:val="24"/>
              </w:rPr>
              <w:t>3</w:t>
            </w:r>
            <w:r>
              <w:rPr>
                <w:rFonts w:ascii="Times New Roman" w:hAnsi="Times New Roman" w:cs="Times New Roman"/>
                <w:sz w:val="24"/>
                <w:szCs w:val="24"/>
              </w:rPr>
              <w:t>;</w:t>
            </w:r>
          </w:p>
          <w:p w:rsidR="000F7A39" w:rsidRDefault="00512BB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о применении мер ответственности отдельно по каждому случаю  (вид взыскания и основание его применения</w:t>
            </w:r>
            <w:r w:rsidR="00114159">
              <w:rPr>
                <w:rFonts w:ascii="Times New Roman" w:hAnsi="Times New Roman" w:cs="Times New Roman"/>
                <w:sz w:val="24"/>
                <w:szCs w:val="24"/>
              </w:rPr>
              <w:t>:</w:t>
            </w:r>
          </w:p>
          <w:p w:rsidR="00941C92" w:rsidRDefault="00941C92" w:rsidP="00941C92">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941C92">
              <w:rPr>
                <w:rFonts w:ascii="Times New Roman" w:hAnsi="Times New Roman" w:cs="Times New Roman"/>
                <w:sz w:val="24"/>
                <w:szCs w:val="24"/>
              </w:rPr>
              <w:t xml:space="preserve">представления </w:t>
            </w:r>
            <w:proofErr w:type="spellStart"/>
            <w:r w:rsidRPr="00941C92">
              <w:rPr>
                <w:rFonts w:ascii="Times New Roman" w:hAnsi="Times New Roman" w:cs="Times New Roman"/>
                <w:sz w:val="24"/>
                <w:szCs w:val="24"/>
              </w:rPr>
              <w:t>и.о</w:t>
            </w:r>
            <w:proofErr w:type="spellEnd"/>
            <w:r w:rsidRPr="00941C92">
              <w:rPr>
                <w:rFonts w:ascii="Times New Roman" w:hAnsi="Times New Roman" w:cs="Times New Roman"/>
                <w:sz w:val="24"/>
                <w:szCs w:val="24"/>
              </w:rPr>
              <w:t xml:space="preserve">. прокурора </w:t>
            </w:r>
            <w:proofErr w:type="spellStart"/>
            <w:r w:rsidRPr="00941C92">
              <w:rPr>
                <w:rFonts w:ascii="Times New Roman" w:hAnsi="Times New Roman" w:cs="Times New Roman"/>
                <w:sz w:val="24"/>
                <w:szCs w:val="24"/>
              </w:rPr>
              <w:t>Оричевского</w:t>
            </w:r>
            <w:proofErr w:type="spellEnd"/>
            <w:r w:rsidRPr="00941C92">
              <w:rPr>
                <w:rFonts w:ascii="Times New Roman" w:hAnsi="Times New Roman" w:cs="Times New Roman"/>
                <w:sz w:val="24"/>
                <w:szCs w:val="24"/>
              </w:rPr>
              <w:t xml:space="preserve"> района Кировской области от 27.07.2022 № 02-04-2022/</w:t>
            </w:r>
            <w:proofErr w:type="spellStart"/>
            <w:r w:rsidRPr="00941C92">
              <w:rPr>
                <w:rFonts w:ascii="Times New Roman" w:hAnsi="Times New Roman" w:cs="Times New Roman"/>
                <w:sz w:val="24"/>
                <w:szCs w:val="24"/>
              </w:rPr>
              <w:t>Прдп</w:t>
            </w:r>
            <w:proofErr w:type="spellEnd"/>
            <w:r w:rsidRPr="00941C92">
              <w:rPr>
                <w:rFonts w:ascii="Times New Roman" w:hAnsi="Times New Roman" w:cs="Times New Roman"/>
                <w:sz w:val="24"/>
                <w:szCs w:val="24"/>
              </w:rPr>
              <w:t xml:space="preserve"> 174-22-20330022 наложить дисциплинарное взыскание</w:t>
            </w:r>
            <w:r w:rsidR="00114159">
              <w:rPr>
                <w:rFonts w:ascii="Times New Roman" w:hAnsi="Times New Roman" w:cs="Times New Roman"/>
                <w:sz w:val="24"/>
                <w:szCs w:val="24"/>
              </w:rPr>
              <w:t xml:space="preserve"> в виде</w:t>
            </w:r>
            <w:r w:rsidRPr="00941C92">
              <w:rPr>
                <w:rFonts w:ascii="Times New Roman" w:hAnsi="Times New Roman" w:cs="Times New Roman"/>
                <w:sz w:val="24"/>
                <w:szCs w:val="24"/>
              </w:rPr>
              <w:t xml:space="preserve"> замечани</w:t>
            </w:r>
            <w:r w:rsidR="00114159">
              <w:rPr>
                <w:rFonts w:ascii="Times New Roman" w:hAnsi="Times New Roman" w:cs="Times New Roman"/>
                <w:sz w:val="24"/>
                <w:szCs w:val="24"/>
              </w:rPr>
              <w:t>я</w:t>
            </w:r>
            <w:r w:rsidRPr="00941C92">
              <w:rPr>
                <w:rFonts w:ascii="Times New Roman" w:hAnsi="Times New Roman" w:cs="Times New Roman"/>
                <w:sz w:val="24"/>
                <w:szCs w:val="24"/>
              </w:rPr>
              <w:t xml:space="preserve"> на </w:t>
            </w:r>
          </w:p>
          <w:p w:rsidR="00941C92" w:rsidRDefault="00941C92" w:rsidP="00114159">
            <w:pPr>
              <w:pStyle w:val="ConsPlusNormal"/>
              <w:ind w:left="360"/>
              <w:rPr>
                <w:rFonts w:ascii="Times New Roman" w:hAnsi="Times New Roman" w:cs="Times New Roman"/>
                <w:sz w:val="24"/>
                <w:szCs w:val="24"/>
              </w:rPr>
            </w:pPr>
            <w:r>
              <w:rPr>
                <w:rFonts w:ascii="Times New Roman" w:hAnsi="Times New Roman" w:cs="Times New Roman"/>
                <w:sz w:val="24"/>
                <w:szCs w:val="24"/>
              </w:rPr>
              <w:lastRenderedPageBreak/>
              <w:t>-</w:t>
            </w:r>
            <w:r w:rsidRPr="00941C92">
              <w:rPr>
                <w:rFonts w:ascii="Times New Roman" w:hAnsi="Times New Roman" w:cs="Times New Roman"/>
                <w:sz w:val="24"/>
                <w:szCs w:val="24"/>
              </w:rPr>
              <w:t xml:space="preserve">ведущего специалиста по социальным </w:t>
            </w:r>
            <w:proofErr w:type="gramStart"/>
            <w:r w:rsidRPr="00941C92">
              <w:rPr>
                <w:rFonts w:ascii="Times New Roman" w:hAnsi="Times New Roman" w:cs="Times New Roman"/>
                <w:sz w:val="24"/>
                <w:szCs w:val="24"/>
              </w:rPr>
              <w:t>вопросам</w:t>
            </w:r>
            <w:r>
              <w:rPr>
                <w:rFonts w:ascii="Times New Roman" w:hAnsi="Times New Roman" w:cs="Times New Roman"/>
                <w:sz w:val="24"/>
                <w:szCs w:val="24"/>
              </w:rPr>
              <w:t>,</w:t>
            </w:r>
            <w:r w:rsidR="00114159">
              <w:rPr>
                <w:rFonts w:ascii="Times New Roman" w:hAnsi="Times New Roman" w:cs="Times New Roman"/>
                <w:sz w:val="24"/>
                <w:szCs w:val="24"/>
              </w:rPr>
              <w:t xml:space="preserve">   </w:t>
            </w:r>
            <w:proofErr w:type="gramEnd"/>
            <w:r w:rsidR="00114159">
              <w:rPr>
                <w:rFonts w:ascii="Times New Roman" w:hAnsi="Times New Roman" w:cs="Times New Roman"/>
                <w:sz w:val="24"/>
                <w:szCs w:val="24"/>
              </w:rPr>
              <w:t xml:space="preserve">                                                            -ведущего специалиста, юрисконсульта;</w:t>
            </w:r>
          </w:p>
          <w:p w:rsidR="00AF6E72" w:rsidRDefault="00941C92" w:rsidP="00941C92">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w:t>
            </w:r>
            <w:r w:rsidRPr="00941C92">
              <w:rPr>
                <w:rFonts w:ascii="Times New Roman" w:hAnsi="Times New Roman" w:cs="Times New Roman"/>
                <w:sz w:val="24"/>
                <w:szCs w:val="24"/>
              </w:rPr>
              <w:t xml:space="preserve">заместителя главы администрации </w:t>
            </w:r>
          </w:p>
          <w:p w:rsidR="00941C92" w:rsidRPr="00941C92" w:rsidRDefault="00941C92" w:rsidP="00941C92">
            <w:pPr>
              <w:pStyle w:val="ConsPlusNormal"/>
              <w:ind w:left="360"/>
              <w:jc w:val="both"/>
              <w:rPr>
                <w:rFonts w:ascii="Times New Roman" w:hAnsi="Times New Roman" w:cs="Times New Roman"/>
                <w:sz w:val="24"/>
                <w:szCs w:val="24"/>
              </w:rPr>
            </w:pPr>
            <w:proofErr w:type="gramStart"/>
            <w:r w:rsidRPr="00941C92">
              <w:rPr>
                <w:rFonts w:ascii="Times New Roman" w:hAnsi="Times New Roman" w:cs="Times New Roman"/>
                <w:sz w:val="24"/>
                <w:szCs w:val="24"/>
              </w:rPr>
              <w:t>администрации</w:t>
            </w:r>
            <w:proofErr w:type="gramEnd"/>
            <w:r w:rsidRPr="00941C92">
              <w:rPr>
                <w:rFonts w:ascii="Times New Roman" w:hAnsi="Times New Roman" w:cs="Times New Roman"/>
                <w:sz w:val="24"/>
                <w:szCs w:val="24"/>
              </w:rPr>
              <w:t xml:space="preserve"> Стрижевского городского поселения, за нарушение законодательства о противодействии коррупции</w:t>
            </w:r>
            <w:r w:rsidR="00AF6E72">
              <w:rPr>
                <w:rFonts w:ascii="Times New Roman" w:hAnsi="Times New Roman" w:cs="Times New Roman"/>
                <w:sz w:val="24"/>
                <w:szCs w:val="24"/>
              </w:rPr>
              <w:t>- предоставлены неполные сведения о доходах, расходах, об имуществе и обязательствах имущественного характера</w:t>
            </w:r>
          </w:p>
          <w:p w:rsidR="00941C92" w:rsidRDefault="00941C92" w:rsidP="00DB518B">
            <w:pPr>
              <w:pStyle w:val="ConsPlusNormal"/>
              <w:numPr>
                <w:ilvl w:val="0"/>
                <w:numId w:val="21"/>
              </w:numPr>
              <w:rPr>
                <w:rFonts w:ascii="Times New Roman" w:hAnsi="Times New Roman" w:cs="Times New Roman"/>
                <w:sz w:val="24"/>
                <w:szCs w:val="24"/>
              </w:rPr>
            </w:pPr>
            <w:proofErr w:type="gramStart"/>
            <w:r w:rsidRPr="00941C92">
              <w:rPr>
                <w:rFonts w:ascii="Times New Roman" w:hAnsi="Times New Roman" w:cs="Times New Roman"/>
                <w:sz w:val="24"/>
                <w:szCs w:val="24"/>
              </w:rPr>
              <w:t>на</w:t>
            </w:r>
            <w:proofErr w:type="gramEnd"/>
            <w:r w:rsidRPr="00941C92">
              <w:rPr>
                <w:rFonts w:ascii="Times New Roman" w:hAnsi="Times New Roman" w:cs="Times New Roman"/>
                <w:sz w:val="24"/>
                <w:szCs w:val="24"/>
              </w:rPr>
              <w:t xml:space="preserve"> основании представления прокурора </w:t>
            </w:r>
            <w:proofErr w:type="spellStart"/>
            <w:r w:rsidRPr="00941C92">
              <w:rPr>
                <w:rFonts w:ascii="Times New Roman" w:hAnsi="Times New Roman" w:cs="Times New Roman"/>
                <w:sz w:val="24"/>
                <w:szCs w:val="24"/>
              </w:rPr>
              <w:t>Оричевского</w:t>
            </w:r>
            <w:proofErr w:type="spellEnd"/>
            <w:r w:rsidRPr="00941C92">
              <w:rPr>
                <w:rFonts w:ascii="Times New Roman" w:hAnsi="Times New Roman" w:cs="Times New Roman"/>
                <w:sz w:val="24"/>
                <w:szCs w:val="24"/>
              </w:rPr>
              <w:t xml:space="preserve"> район</w:t>
            </w:r>
            <w:r>
              <w:rPr>
                <w:rFonts w:ascii="Times New Roman" w:hAnsi="Times New Roman" w:cs="Times New Roman"/>
                <w:sz w:val="24"/>
                <w:szCs w:val="24"/>
              </w:rPr>
              <w:t xml:space="preserve">а Кировской области </w:t>
            </w:r>
            <w:r w:rsidRPr="00941C92">
              <w:rPr>
                <w:rFonts w:ascii="Times New Roman" w:hAnsi="Times New Roman" w:cs="Times New Roman"/>
                <w:sz w:val="24"/>
                <w:szCs w:val="24"/>
              </w:rPr>
              <w:t>от 31.03.2022 № 02-04-2022 наложить дисциплинарное</w:t>
            </w:r>
            <w:r>
              <w:rPr>
                <w:rFonts w:ascii="Times New Roman" w:hAnsi="Times New Roman" w:cs="Times New Roman"/>
                <w:sz w:val="24"/>
                <w:szCs w:val="24"/>
              </w:rPr>
              <w:t xml:space="preserve"> взыскание замечание </w:t>
            </w:r>
            <w:r w:rsidRPr="00941C92">
              <w:rPr>
                <w:rFonts w:ascii="Times New Roman" w:hAnsi="Times New Roman" w:cs="Times New Roman"/>
                <w:sz w:val="24"/>
                <w:szCs w:val="24"/>
              </w:rPr>
              <w:t xml:space="preserve">на </w:t>
            </w:r>
            <w:r w:rsidR="00DB518B">
              <w:rPr>
                <w:rFonts w:ascii="Times New Roman" w:hAnsi="Times New Roman" w:cs="Times New Roman"/>
                <w:sz w:val="24"/>
                <w:szCs w:val="24"/>
              </w:rPr>
              <w:t>заместителя главы администрации</w:t>
            </w:r>
            <w:r w:rsidRPr="00941C92">
              <w:rPr>
                <w:rFonts w:ascii="Times New Roman" w:hAnsi="Times New Roman" w:cs="Times New Roman"/>
                <w:sz w:val="24"/>
                <w:szCs w:val="24"/>
              </w:rPr>
              <w:t xml:space="preserve"> Стрижевского городского поселения, за нарушение законодательст</w:t>
            </w:r>
            <w:r>
              <w:rPr>
                <w:rFonts w:ascii="Times New Roman" w:hAnsi="Times New Roman" w:cs="Times New Roman"/>
                <w:sz w:val="24"/>
                <w:szCs w:val="24"/>
              </w:rPr>
              <w:t xml:space="preserve">ва </w:t>
            </w:r>
            <w:r w:rsidRPr="00941C92">
              <w:rPr>
                <w:rFonts w:ascii="Times New Roman" w:hAnsi="Times New Roman" w:cs="Times New Roman"/>
                <w:sz w:val="24"/>
                <w:szCs w:val="24"/>
              </w:rPr>
              <w:t>о противодействии</w:t>
            </w:r>
            <w:r>
              <w:rPr>
                <w:rFonts w:ascii="Times New Roman" w:hAnsi="Times New Roman" w:cs="Times New Roman"/>
                <w:sz w:val="24"/>
                <w:szCs w:val="24"/>
              </w:rPr>
              <w:t xml:space="preserve"> коррупции</w:t>
            </w:r>
            <w:r w:rsidR="00114159">
              <w:rPr>
                <w:rFonts w:ascii="Times New Roman" w:hAnsi="Times New Roman" w:cs="Times New Roman"/>
                <w:sz w:val="24"/>
                <w:szCs w:val="24"/>
              </w:rPr>
              <w:t>- отсутствие информации в сети «Интернет»</w:t>
            </w:r>
          </w:p>
        </w:tc>
      </w:tr>
      <w:tr w:rsidR="000F7A39" w:rsidRPr="007E6FE1">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6379" w:type="dxa"/>
            <w:tcMar>
              <w:top w:w="0" w:type="dxa"/>
            </w:tcMar>
          </w:tcPr>
          <w:p w:rsidR="000F7A39" w:rsidRPr="00FF1605" w:rsidRDefault="00512BB9">
            <w:pPr>
              <w:spacing w:after="0" w:line="240" w:lineRule="auto"/>
              <w:ind w:left="0" w:firstLine="0"/>
              <w:rPr>
                <w:rFonts w:eastAsiaTheme="minorHAnsi"/>
                <w:color w:val="auto"/>
                <w:sz w:val="24"/>
                <w:szCs w:val="24"/>
                <w:lang w:val="ru-RU"/>
              </w:rPr>
            </w:pPr>
            <w:r w:rsidRPr="00FF1605">
              <w:rPr>
                <w:rFonts w:eastAsiaTheme="minorHAnsi"/>
                <w:color w:val="auto"/>
                <w:sz w:val="24"/>
                <w:szCs w:val="24"/>
                <w:lang w:val="ru-RU"/>
              </w:rPr>
              <w:t>Проведение мониторинга участия государственных гражданских и муниципальных служащих Кировской области в управлении коммерческими и некоммерческими организациями</w:t>
            </w:r>
          </w:p>
        </w:tc>
        <w:tc>
          <w:tcPr>
            <w:tcW w:w="8222" w:type="dxa"/>
            <w:tcMar>
              <w:top w:w="0" w:type="dxa"/>
            </w:tcMar>
          </w:tcPr>
          <w:p w:rsidR="000F7A39" w:rsidRPr="00FF1605" w:rsidRDefault="00512BB9">
            <w:pPr>
              <w:spacing w:after="0" w:line="240" w:lineRule="auto"/>
              <w:ind w:left="0" w:firstLine="0"/>
              <w:rPr>
                <w:rFonts w:eastAsiaTheme="minorHAnsi"/>
                <w:color w:val="auto"/>
                <w:sz w:val="24"/>
                <w:szCs w:val="24"/>
                <w:lang w:val="ru-RU"/>
              </w:rPr>
            </w:pPr>
            <w:proofErr w:type="gramStart"/>
            <w:r w:rsidRPr="00FF1605">
              <w:rPr>
                <w:rFonts w:eastAsiaTheme="minorHAnsi"/>
                <w:color w:val="auto"/>
                <w:sz w:val="24"/>
                <w:szCs w:val="24"/>
                <w:lang w:val="ru-RU"/>
              </w:rPr>
              <w:t>информация</w:t>
            </w:r>
            <w:proofErr w:type="gramEnd"/>
            <w:r w:rsidRPr="00FF1605">
              <w:rPr>
                <w:rFonts w:eastAsiaTheme="minorHAnsi"/>
                <w:color w:val="auto"/>
                <w:sz w:val="24"/>
                <w:szCs w:val="24"/>
                <w:lang w:val="ru-RU"/>
              </w:rPr>
              <w:t xml:space="preserve"> о проведении мониторинга (использование </w:t>
            </w:r>
            <w:r w:rsidRPr="00FF1605">
              <w:rPr>
                <w:sz w:val="24"/>
                <w:szCs w:val="24"/>
                <w:lang w:val="ru-RU"/>
              </w:rPr>
              <w:t>онлайн-сервисов «ЗА ЧЕСТНЫЙ БИЗНЕС», «</w:t>
            </w:r>
            <w:proofErr w:type="spellStart"/>
            <w:r w:rsidRPr="00FF1605">
              <w:rPr>
                <w:sz w:val="24"/>
                <w:szCs w:val="24"/>
              </w:rPr>
              <w:t>RusProfile</w:t>
            </w:r>
            <w:proofErr w:type="spellEnd"/>
            <w:r w:rsidRPr="00FF1605">
              <w:rPr>
                <w:sz w:val="24"/>
                <w:szCs w:val="24"/>
                <w:lang w:val="ru-RU"/>
              </w:rPr>
              <w:t>» и др.</w:t>
            </w:r>
            <w:r w:rsidRPr="00FF1605">
              <w:rPr>
                <w:rFonts w:eastAsiaTheme="minorHAnsi"/>
                <w:color w:val="auto"/>
                <w:sz w:val="24"/>
                <w:szCs w:val="24"/>
                <w:lang w:val="ru-RU"/>
              </w:rPr>
              <w:t>):</w:t>
            </w:r>
          </w:p>
          <w:p w:rsidR="000F7A39" w:rsidRPr="00FF1605" w:rsidRDefault="00512BB9">
            <w:pPr>
              <w:spacing w:after="0" w:line="240" w:lineRule="auto"/>
              <w:ind w:left="0" w:firstLine="0"/>
              <w:rPr>
                <w:sz w:val="24"/>
                <w:szCs w:val="24"/>
                <w:lang w:val="ru-RU"/>
              </w:rPr>
            </w:pPr>
            <w:proofErr w:type="gramStart"/>
            <w:r w:rsidRPr="00FF1605">
              <w:rPr>
                <w:rFonts w:eastAsiaTheme="minorHAnsi"/>
                <w:color w:val="auto"/>
                <w:sz w:val="24"/>
                <w:szCs w:val="24"/>
                <w:lang w:val="ru-RU"/>
              </w:rPr>
              <w:t>количество</w:t>
            </w:r>
            <w:proofErr w:type="gramEnd"/>
            <w:r w:rsidRPr="00FF1605">
              <w:rPr>
                <w:rFonts w:eastAsiaTheme="minorHAnsi"/>
                <w:color w:val="auto"/>
                <w:sz w:val="24"/>
                <w:szCs w:val="24"/>
                <w:lang w:val="ru-RU"/>
              </w:rPr>
              <w:t xml:space="preserve"> </w:t>
            </w:r>
            <w:r w:rsidR="00114159">
              <w:rPr>
                <w:sz w:val="24"/>
                <w:szCs w:val="24"/>
                <w:lang w:val="ru-RU"/>
              </w:rPr>
              <w:t>муниципальных</w:t>
            </w:r>
            <w:r w:rsidRPr="00FF1605">
              <w:rPr>
                <w:sz w:val="24"/>
                <w:szCs w:val="24"/>
                <w:lang w:val="ru-RU"/>
              </w:rPr>
              <w:t xml:space="preserve"> служащих, сведения о которых были проанализированы, а также отношение </w:t>
            </w:r>
            <w:r w:rsidRPr="00FF1605">
              <w:rPr>
                <w:rFonts w:eastAsiaTheme="minorHAnsi"/>
                <w:color w:val="auto"/>
                <w:sz w:val="24"/>
                <w:szCs w:val="24"/>
                <w:lang w:val="ru-RU"/>
              </w:rPr>
              <w:t xml:space="preserve">количества </w:t>
            </w:r>
            <w:r w:rsidR="00114159">
              <w:rPr>
                <w:sz w:val="24"/>
                <w:szCs w:val="24"/>
                <w:lang w:val="ru-RU"/>
              </w:rPr>
              <w:t>муниципальных</w:t>
            </w:r>
            <w:r w:rsidRPr="00FF1605">
              <w:rPr>
                <w:sz w:val="24"/>
                <w:szCs w:val="24"/>
                <w:lang w:val="ru-RU"/>
              </w:rPr>
              <w:t xml:space="preserve"> служащих, сведения о которых были проанализированы, к общему числу служащих</w:t>
            </w:r>
            <w:r w:rsidR="00114159">
              <w:rPr>
                <w:sz w:val="24"/>
                <w:szCs w:val="24"/>
                <w:lang w:val="ru-RU"/>
              </w:rPr>
              <w:t xml:space="preserve"> -</w:t>
            </w:r>
            <w:r w:rsidR="00114159" w:rsidRPr="00114159">
              <w:rPr>
                <w:b/>
                <w:sz w:val="24"/>
                <w:szCs w:val="24"/>
                <w:lang w:val="ru-RU"/>
              </w:rPr>
              <w:t>5/5</w:t>
            </w:r>
          </w:p>
          <w:p w:rsidR="000F7A39" w:rsidRPr="00FF1605" w:rsidRDefault="00512BB9" w:rsidP="00114159">
            <w:pPr>
              <w:spacing w:after="0" w:line="240" w:lineRule="auto"/>
              <w:ind w:left="0" w:firstLine="0"/>
              <w:rPr>
                <w:rFonts w:eastAsiaTheme="minorHAnsi"/>
                <w:color w:val="auto"/>
                <w:sz w:val="24"/>
                <w:szCs w:val="24"/>
                <w:lang w:val="ru-RU"/>
              </w:rPr>
            </w:pPr>
            <w:proofErr w:type="gramStart"/>
            <w:r w:rsidRPr="00FF1605">
              <w:rPr>
                <w:rFonts w:eastAsiaTheme="minorHAnsi"/>
                <w:color w:val="auto"/>
                <w:sz w:val="24"/>
                <w:szCs w:val="24"/>
                <w:lang w:val="ru-RU"/>
              </w:rPr>
              <w:t>количество</w:t>
            </w:r>
            <w:proofErr w:type="gramEnd"/>
            <w:r w:rsidRPr="00FF1605">
              <w:rPr>
                <w:rFonts w:eastAsiaTheme="minorHAnsi"/>
                <w:color w:val="auto"/>
                <w:sz w:val="24"/>
                <w:szCs w:val="24"/>
                <w:lang w:val="ru-RU"/>
              </w:rPr>
              <w:t xml:space="preserve"> </w:t>
            </w:r>
            <w:r w:rsidR="00114159">
              <w:rPr>
                <w:sz w:val="24"/>
                <w:szCs w:val="24"/>
                <w:lang w:val="ru-RU"/>
              </w:rPr>
              <w:t>муниципальных</w:t>
            </w:r>
            <w:r w:rsidRPr="00FF1605">
              <w:rPr>
                <w:sz w:val="24"/>
                <w:szCs w:val="24"/>
                <w:lang w:val="ru-RU"/>
              </w:rPr>
              <w:t xml:space="preserve"> служащих, участвующих в </w:t>
            </w:r>
            <w:r w:rsidRPr="00FF1605">
              <w:rPr>
                <w:rFonts w:eastAsiaTheme="minorHAnsi"/>
                <w:color w:val="auto"/>
                <w:sz w:val="24"/>
                <w:szCs w:val="24"/>
                <w:lang w:val="ru-RU"/>
              </w:rPr>
              <w:t>управлении коммерческими и некоммерческими организациями</w:t>
            </w:r>
            <w:r w:rsidR="00114159">
              <w:rPr>
                <w:rFonts w:eastAsiaTheme="minorHAnsi"/>
                <w:color w:val="auto"/>
                <w:sz w:val="24"/>
                <w:szCs w:val="24"/>
                <w:lang w:val="ru-RU"/>
              </w:rPr>
              <w:t xml:space="preserve"> -</w:t>
            </w:r>
            <w:r w:rsidR="00114159" w:rsidRPr="00114159">
              <w:rPr>
                <w:rFonts w:eastAsiaTheme="minorHAnsi"/>
                <w:b/>
                <w:color w:val="auto"/>
                <w:sz w:val="24"/>
                <w:szCs w:val="24"/>
                <w:lang w:val="ru-RU"/>
              </w:rPr>
              <w:t>0</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222" w:type="dxa"/>
            <w:tcMar>
              <w:top w:w="0" w:type="dxa"/>
            </w:tcMar>
          </w:tcPr>
          <w:p w:rsidR="000F7A39" w:rsidRDefault="004A4EB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разрабатывались и не принимались</w:t>
            </w:r>
          </w:p>
        </w:tc>
      </w:tr>
      <w:tr w:rsidR="000F7A39" w:rsidRPr="001406F3">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Обеспечение применения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w:t>
            </w:r>
            <w:r>
              <w:rPr>
                <w:rFonts w:ascii="Times New Roman" w:hAnsi="Times New Roman" w:cs="Times New Roman"/>
                <w:sz w:val="24"/>
                <w:szCs w:val="24"/>
              </w:rPr>
              <w:lastRenderedPageBreak/>
              <w:t>коррупции</w:t>
            </w:r>
          </w:p>
        </w:tc>
        <w:tc>
          <w:tcPr>
            <w:tcW w:w="8222" w:type="dxa"/>
            <w:tcMar>
              <w:top w:w="0" w:type="dxa"/>
            </w:tcMar>
          </w:tcPr>
          <w:p w:rsidR="000F7A39" w:rsidRDefault="00114159" w:rsidP="0089322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Применяется</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2.17</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 или в связи с исполнением ими служебных обязанностей</w:t>
            </w:r>
          </w:p>
        </w:tc>
        <w:tc>
          <w:tcPr>
            <w:tcW w:w="8222" w:type="dxa"/>
            <w:tcMar>
              <w:top w:w="0" w:type="dxa"/>
            </w:tcMar>
          </w:tcPr>
          <w:p w:rsidR="000F7A39" w:rsidRDefault="00512BB9" w:rsidP="00E72A8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уведомлений</w:t>
            </w:r>
            <w:proofErr w:type="gramEnd"/>
            <w:r w:rsidR="00E72A8F">
              <w:rPr>
                <w:rFonts w:ascii="Times New Roman" w:hAnsi="Times New Roman" w:cs="Times New Roman"/>
                <w:sz w:val="24"/>
                <w:szCs w:val="24"/>
              </w:rPr>
              <w:t xml:space="preserve"> от служащих</w:t>
            </w:r>
            <w:r>
              <w:rPr>
                <w:rFonts w:ascii="Times New Roman" w:hAnsi="Times New Roman" w:cs="Times New Roman"/>
                <w:sz w:val="24"/>
                <w:szCs w:val="24"/>
              </w:rPr>
              <w:t xml:space="preserve"> о получении подарков</w:t>
            </w:r>
            <w:r w:rsidR="00E72A8F">
              <w:rPr>
                <w:rFonts w:ascii="Times New Roman" w:hAnsi="Times New Roman" w:cs="Times New Roman"/>
                <w:sz w:val="24"/>
                <w:szCs w:val="24"/>
              </w:rPr>
              <w:t xml:space="preserve"> не</w:t>
            </w:r>
            <w:r>
              <w:rPr>
                <w:rFonts w:ascii="Times New Roman" w:hAnsi="Times New Roman" w:cs="Times New Roman"/>
                <w:sz w:val="24"/>
                <w:szCs w:val="24"/>
              </w:rPr>
              <w:t xml:space="preserve"> поступ</w:t>
            </w:r>
            <w:r w:rsidR="00E72A8F">
              <w:rPr>
                <w:rFonts w:ascii="Times New Roman" w:hAnsi="Times New Roman" w:cs="Times New Roman"/>
                <w:sz w:val="24"/>
                <w:szCs w:val="24"/>
              </w:rPr>
              <w:t>ало</w:t>
            </w:r>
            <w:r>
              <w:rPr>
                <w:rFonts w:ascii="Times New Roman" w:hAnsi="Times New Roman" w:cs="Times New Roman"/>
                <w:sz w:val="24"/>
                <w:szCs w:val="24"/>
              </w:rPr>
              <w:t xml:space="preserve"> </w:t>
            </w:r>
          </w:p>
        </w:tc>
      </w:tr>
      <w:tr w:rsidR="000F7A39" w:rsidRPr="007E6FE1">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2.18</w:t>
            </w:r>
          </w:p>
        </w:tc>
        <w:tc>
          <w:tcPr>
            <w:tcW w:w="6379" w:type="dxa"/>
            <w:tcMar>
              <w:top w:w="0" w:type="dxa"/>
            </w:tcMar>
          </w:tcPr>
          <w:p w:rsidR="000F7A39" w:rsidRDefault="00512BB9">
            <w:pPr>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участия г</w:t>
            </w:r>
            <w:r>
              <w:rPr>
                <w:rFonts w:eastAsia="Calibri"/>
                <w:color w:val="000000" w:themeColor="text1"/>
                <w:sz w:val="24"/>
                <w:szCs w:val="24"/>
                <w:lang w:val="ru-RU" w:eastAsia="ru-RU"/>
              </w:rPr>
              <w:t>осударственных гражданских и муниципальных служащих Кировской области</w:t>
            </w:r>
            <w:r>
              <w:rPr>
                <w:rFonts w:eastAsiaTheme="minorHAnsi"/>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0F7A39" w:rsidRDefault="00114159" w:rsidP="00934B29">
            <w:pPr>
              <w:pStyle w:val="ConsPlusNormal"/>
              <w:jc w:val="both"/>
              <w:rPr>
                <w:rFonts w:ascii="Times New Roman" w:hAnsi="Times New Roman" w:cs="Times New Roman"/>
                <w:sz w:val="24"/>
                <w:szCs w:val="24"/>
              </w:rPr>
            </w:pPr>
            <w:proofErr w:type="gramStart"/>
            <w:r w:rsidRPr="00934B29">
              <w:rPr>
                <w:rFonts w:ascii="Times New Roman" w:eastAsiaTheme="minorHAnsi" w:hAnsi="Times New Roman" w:cs="Times New Roman"/>
                <w:sz w:val="24"/>
                <w:szCs w:val="24"/>
                <w:lang w:eastAsia="en-US"/>
              </w:rPr>
              <w:t>обучение</w:t>
            </w:r>
            <w:proofErr w:type="gramEnd"/>
            <w:r w:rsidRPr="00934B29">
              <w:rPr>
                <w:rFonts w:ascii="Times New Roman" w:eastAsiaTheme="minorHAnsi" w:hAnsi="Times New Roman" w:cs="Times New Roman"/>
                <w:sz w:val="24"/>
                <w:szCs w:val="24"/>
                <w:lang w:eastAsia="en-US"/>
              </w:rPr>
              <w:t xml:space="preserve"> на курсах повышения квалификации по программе </w:t>
            </w:r>
            <w:r w:rsidRPr="00934B29">
              <w:rPr>
                <w:rFonts w:eastAsiaTheme="minorHAnsi"/>
                <w:b/>
                <w:bCs/>
                <w:lang w:eastAsia="en-US"/>
              </w:rPr>
              <w:t xml:space="preserve">«Государственная политика в области противодействия коррупции», </w:t>
            </w:r>
            <w:r w:rsidR="00934B29">
              <w:rPr>
                <w:rFonts w:ascii="Times New Roman" w:eastAsiaTheme="minorHAnsi" w:hAnsi="Times New Roman" w:cs="Times New Roman"/>
                <w:sz w:val="24"/>
                <w:szCs w:val="24"/>
                <w:lang w:eastAsia="en-US"/>
              </w:rPr>
              <w:t>(</w:t>
            </w:r>
            <w:r w:rsidRPr="00934B29">
              <w:rPr>
                <w:rFonts w:ascii="Times New Roman" w:eastAsiaTheme="minorHAnsi" w:hAnsi="Times New Roman" w:cs="Times New Roman"/>
                <w:sz w:val="24"/>
                <w:szCs w:val="24"/>
                <w:lang w:eastAsia="en-US"/>
              </w:rPr>
              <w:t>18 академических часов</w:t>
            </w:r>
            <w:r w:rsidR="00934B29">
              <w:rPr>
                <w:rFonts w:ascii="Times New Roman" w:eastAsiaTheme="minorHAnsi" w:hAnsi="Times New Roman" w:cs="Times New Roman"/>
                <w:sz w:val="24"/>
                <w:szCs w:val="24"/>
                <w:lang w:eastAsia="en-US"/>
              </w:rPr>
              <w:t>)</w:t>
            </w:r>
          </w:p>
        </w:tc>
      </w:tr>
      <w:tr w:rsidR="000F7A39" w:rsidRPr="001406F3">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2.19</w:t>
            </w:r>
          </w:p>
        </w:tc>
        <w:tc>
          <w:tcPr>
            <w:tcW w:w="6379" w:type="dxa"/>
            <w:tcMar>
              <w:top w:w="0" w:type="dxa"/>
            </w:tcMar>
          </w:tcPr>
          <w:p w:rsidR="000F7A39" w:rsidRDefault="00512BB9">
            <w:pPr>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Pr>
                <w:sz w:val="24"/>
                <w:szCs w:val="24"/>
                <w:lang w:val="ru-RU"/>
              </w:rPr>
              <w:t>государственных гражданских и муниципальных служащих Кировской области, руководителей подведомственных учреждений</w:t>
            </w:r>
          </w:p>
        </w:tc>
        <w:tc>
          <w:tcPr>
            <w:tcW w:w="8222" w:type="dxa"/>
            <w:tcMar>
              <w:top w:w="0" w:type="dxa"/>
            </w:tcMar>
          </w:tcPr>
          <w:p w:rsidR="000F7A39" w:rsidRDefault="00934B29">
            <w:pPr>
              <w:spacing w:after="0" w:line="240" w:lineRule="auto"/>
              <w:ind w:left="0" w:firstLine="0"/>
              <w:rPr>
                <w:sz w:val="24"/>
                <w:szCs w:val="24"/>
                <w:lang w:val="ru-RU"/>
              </w:rPr>
            </w:pPr>
            <w:r>
              <w:rPr>
                <w:sz w:val="24"/>
                <w:szCs w:val="24"/>
                <w:lang w:val="ru-RU"/>
              </w:rPr>
              <w:t>Онлайн семинар</w:t>
            </w:r>
          </w:p>
        </w:tc>
      </w:tr>
      <w:tr w:rsidR="000F7A39" w:rsidRPr="00F80310">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6379" w:type="dxa"/>
            <w:tcMar>
              <w:top w:w="0" w:type="dxa"/>
            </w:tcMar>
          </w:tcPr>
          <w:p w:rsidR="000F7A39" w:rsidRDefault="00512BB9">
            <w:pPr>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Проведение тестирования </w:t>
            </w:r>
            <w:r>
              <w:rPr>
                <w:sz w:val="24"/>
                <w:szCs w:val="24"/>
                <w:lang w:val="ru-RU"/>
              </w:rPr>
              <w:t>государственных гражданских и муниципальных служащих Кировской области в целях определения уровня знаний действующего антикоррупционного законодательства</w:t>
            </w:r>
          </w:p>
        </w:tc>
        <w:tc>
          <w:tcPr>
            <w:tcW w:w="8222" w:type="dxa"/>
            <w:tcMar>
              <w:top w:w="0" w:type="dxa"/>
            </w:tcMar>
          </w:tcPr>
          <w:p w:rsidR="000F7A39" w:rsidRDefault="00512BB9" w:rsidP="00934B29">
            <w:pPr>
              <w:spacing w:after="0" w:line="240" w:lineRule="auto"/>
              <w:ind w:left="0" w:firstLine="0"/>
              <w:rPr>
                <w:rFonts w:eastAsiaTheme="minorHAnsi"/>
                <w:color w:val="auto"/>
                <w:sz w:val="24"/>
                <w:szCs w:val="24"/>
                <w:lang w:val="ru-RU"/>
              </w:rPr>
            </w:pPr>
            <w:proofErr w:type="gramStart"/>
            <w:r w:rsidRPr="00F379D8">
              <w:rPr>
                <w:rFonts w:eastAsiaTheme="minorHAnsi"/>
                <w:color w:val="auto"/>
                <w:sz w:val="24"/>
                <w:szCs w:val="24"/>
                <w:lang w:val="ru-RU"/>
              </w:rPr>
              <w:t>тестировани</w:t>
            </w:r>
            <w:r w:rsidR="00F379D8" w:rsidRPr="00F379D8">
              <w:rPr>
                <w:rFonts w:eastAsiaTheme="minorHAnsi"/>
                <w:color w:val="auto"/>
                <w:sz w:val="24"/>
                <w:szCs w:val="24"/>
                <w:lang w:val="ru-RU"/>
              </w:rPr>
              <w:t>е</w:t>
            </w:r>
            <w:proofErr w:type="gramEnd"/>
            <w:r w:rsidRPr="00F379D8">
              <w:rPr>
                <w:rFonts w:eastAsiaTheme="minorHAnsi"/>
                <w:color w:val="auto"/>
                <w:sz w:val="24"/>
                <w:szCs w:val="24"/>
                <w:lang w:val="ru-RU"/>
              </w:rPr>
              <w:t xml:space="preserve"> </w:t>
            </w:r>
            <w:r w:rsidR="00934B29">
              <w:rPr>
                <w:rFonts w:eastAsiaTheme="minorHAnsi"/>
                <w:color w:val="auto"/>
                <w:sz w:val="24"/>
                <w:szCs w:val="24"/>
                <w:lang w:val="ru-RU"/>
              </w:rPr>
              <w:t>-1 муниципальный служащий</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6379" w:type="dxa"/>
            <w:tcMar>
              <w:top w:w="0" w:type="dxa"/>
            </w:tcMar>
          </w:tcPr>
          <w:p w:rsidR="000F7A39" w:rsidRDefault="00512BB9">
            <w:pPr>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Организация повышения квалификации государственных гражданских и муниципальных служащих Кировской </w:t>
            </w:r>
            <w:r>
              <w:rPr>
                <w:rFonts w:eastAsiaTheme="minorHAnsi"/>
                <w:color w:val="auto"/>
                <w:sz w:val="24"/>
                <w:szCs w:val="24"/>
                <w:lang w:val="ru-RU"/>
              </w:rPr>
              <w:br/>
              <w:t xml:space="preserve">области, в должностные обязанности которых входит </w:t>
            </w:r>
            <w:r>
              <w:rPr>
                <w:rFonts w:eastAsiaTheme="minorHAnsi"/>
                <w:color w:val="auto"/>
                <w:sz w:val="24"/>
                <w:szCs w:val="24"/>
                <w:lang w:val="ru-RU"/>
              </w:rPr>
              <w:lastRenderedPageBreak/>
              <w:t xml:space="preserve">участие в противодействии коррупции, по образовательным программам в области противодействия коррупции </w:t>
            </w:r>
          </w:p>
        </w:tc>
        <w:tc>
          <w:tcPr>
            <w:tcW w:w="8222" w:type="dxa"/>
            <w:tcMar>
              <w:top w:w="0" w:type="dxa"/>
            </w:tcMar>
          </w:tcPr>
          <w:p w:rsidR="000F7A39" w:rsidRDefault="00934B29" w:rsidP="00934B29">
            <w:pPr>
              <w:pStyle w:val="ConsPlusNormal"/>
              <w:jc w:val="both"/>
              <w:rPr>
                <w:rFonts w:ascii="Times New Roman" w:hAnsi="Times New Roman" w:cs="Times New Roman"/>
                <w:sz w:val="24"/>
                <w:szCs w:val="24"/>
              </w:rPr>
            </w:pPr>
            <w:proofErr w:type="gramStart"/>
            <w:r w:rsidRPr="00934B29">
              <w:rPr>
                <w:rFonts w:ascii="Times New Roman" w:eastAsiaTheme="minorHAnsi" w:hAnsi="Times New Roman" w:cs="Times New Roman"/>
                <w:sz w:val="24"/>
                <w:szCs w:val="24"/>
                <w:lang w:eastAsia="en-US"/>
              </w:rPr>
              <w:lastRenderedPageBreak/>
              <w:t>повышени</w:t>
            </w:r>
            <w:r>
              <w:rPr>
                <w:rFonts w:ascii="Times New Roman" w:eastAsiaTheme="minorHAnsi" w:hAnsi="Times New Roman" w:cs="Times New Roman"/>
                <w:sz w:val="24"/>
                <w:szCs w:val="24"/>
                <w:lang w:eastAsia="en-US"/>
              </w:rPr>
              <w:t>е</w:t>
            </w:r>
            <w:proofErr w:type="gramEnd"/>
            <w:r w:rsidRPr="00934B29">
              <w:rPr>
                <w:rFonts w:ascii="Times New Roman" w:eastAsiaTheme="minorHAnsi" w:hAnsi="Times New Roman" w:cs="Times New Roman"/>
                <w:sz w:val="24"/>
                <w:szCs w:val="24"/>
                <w:lang w:eastAsia="en-US"/>
              </w:rPr>
              <w:t xml:space="preserve"> квалификации по программе </w:t>
            </w:r>
            <w:r w:rsidRPr="00934B29">
              <w:rPr>
                <w:rFonts w:eastAsiaTheme="minorHAnsi"/>
                <w:b/>
                <w:bCs/>
                <w:lang w:eastAsia="en-US"/>
              </w:rPr>
              <w:t xml:space="preserve">«Государственная политика в области противодействия коррупции», </w:t>
            </w:r>
            <w:r w:rsidRPr="00934B29">
              <w:rPr>
                <w:rFonts w:ascii="Times New Roman" w:eastAsiaTheme="minorHAnsi" w:hAnsi="Times New Roman" w:cs="Times New Roman"/>
                <w:sz w:val="24"/>
                <w:szCs w:val="24"/>
                <w:lang w:eastAsia="en-US"/>
              </w:rPr>
              <w:t xml:space="preserve">в объеме 18 академических часов, очная форма обучения, с применением дистанционных образовательных технологий, в пределах федерального государственного образовательного стандарта или </w:t>
            </w:r>
            <w:r w:rsidRPr="00934B29">
              <w:rPr>
                <w:rFonts w:ascii="Times New Roman" w:eastAsiaTheme="minorHAnsi" w:hAnsi="Times New Roman" w:cs="Times New Roman"/>
                <w:sz w:val="24"/>
                <w:szCs w:val="24"/>
                <w:lang w:eastAsia="en-US"/>
              </w:rPr>
              <w:lastRenderedPageBreak/>
              <w:t>федеральных государственных требований</w:t>
            </w:r>
            <w:r>
              <w:rPr>
                <w:rFonts w:ascii="Times New Roman" w:eastAsiaTheme="minorHAnsi" w:hAnsi="Times New Roman" w:cs="Times New Roman"/>
                <w:sz w:val="24"/>
                <w:szCs w:val="24"/>
                <w:lang w:eastAsia="en-US"/>
              </w:rPr>
              <w:t xml:space="preserve"> – заместитель главы администрации Стрижевского городского поселения -1</w:t>
            </w:r>
          </w:p>
        </w:tc>
      </w:tr>
      <w:tr w:rsidR="000F7A39" w:rsidRPr="001406F3">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6379" w:type="dxa"/>
            <w:tcMar>
              <w:top w:w="0" w:type="dxa"/>
            </w:tcMar>
          </w:tcPr>
          <w:p w:rsidR="000F7A39" w:rsidRDefault="00512BB9">
            <w:pPr>
              <w:spacing w:after="0" w:line="240" w:lineRule="auto"/>
              <w:ind w:left="0" w:firstLine="0"/>
              <w:rPr>
                <w:sz w:val="24"/>
                <w:szCs w:val="24"/>
                <w:lang w:val="ru-RU"/>
              </w:rPr>
            </w:pPr>
            <w:r>
              <w:rPr>
                <w:rFonts w:eastAsiaTheme="minorHAnsi"/>
                <w:color w:val="auto"/>
                <w:sz w:val="24"/>
                <w:szCs w:val="24"/>
                <w:lang w:val="ru-RU"/>
              </w:rPr>
              <w:t>Организация участия лиц, впервые поступивших на государственную гражданскую и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0F7A39" w:rsidRDefault="007E6FE1" w:rsidP="006D20A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учавствовали</w:t>
            </w:r>
            <w:proofErr w:type="spellEnd"/>
          </w:p>
        </w:tc>
      </w:tr>
      <w:tr w:rsidR="000F7A39" w:rsidRPr="001406F3">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2.23</w:t>
            </w:r>
          </w:p>
        </w:tc>
        <w:tc>
          <w:tcPr>
            <w:tcW w:w="6379" w:type="dxa"/>
            <w:tcMar>
              <w:top w:w="0" w:type="dxa"/>
            </w:tcMar>
          </w:tcPr>
          <w:p w:rsidR="000F7A39" w:rsidRDefault="00512BB9">
            <w:pPr>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участия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0F7A39" w:rsidRDefault="0086765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участвовали</w:t>
            </w:r>
          </w:p>
        </w:tc>
      </w:tr>
      <w:tr w:rsidR="000F7A39" w:rsidRPr="001406F3">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2.24</w:t>
            </w:r>
          </w:p>
        </w:tc>
        <w:tc>
          <w:tcPr>
            <w:tcW w:w="6379" w:type="dxa"/>
            <w:tcMar>
              <w:top w:w="0" w:type="dxa"/>
            </w:tcMar>
          </w:tcPr>
          <w:p w:rsidR="000F7A39" w:rsidRDefault="00512BB9">
            <w:pPr>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8222" w:type="dxa"/>
            <w:tcMar>
              <w:top w:w="0" w:type="dxa"/>
            </w:tcMar>
          </w:tcPr>
          <w:p w:rsidR="000F7A39" w:rsidRDefault="0086765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обучались</w:t>
            </w:r>
          </w:p>
        </w:tc>
      </w:tr>
      <w:tr w:rsidR="000F7A39" w:rsidRPr="001406F3">
        <w:tc>
          <w:tcPr>
            <w:tcW w:w="629" w:type="dxa"/>
            <w:tcMar>
              <w:top w:w="0" w:type="dxa"/>
            </w:tcMar>
          </w:tcPr>
          <w:p w:rsidR="000F7A39" w:rsidRDefault="00512BB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государственных и муниципальных учреждений, мониторинг коррупционных рисков и их устранение</w:t>
            </w:r>
          </w:p>
        </w:tc>
        <w:tc>
          <w:tcPr>
            <w:tcW w:w="8222" w:type="dxa"/>
            <w:tcMar>
              <w:top w:w="0" w:type="dxa"/>
            </w:tcMar>
          </w:tcPr>
          <w:p w:rsidR="000F7A39" w:rsidRDefault="006D20AA">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выявлено</w:t>
            </w:r>
          </w:p>
        </w:tc>
      </w:tr>
      <w:tr w:rsidR="000F7A39" w:rsidRPr="00F80310">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Проведение антикоррупционной экспертизы нормативных правовых актов и их проектов, подготовленных органами исполнительной власти Кировской области, </w:t>
            </w:r>
            <w:r>
              <w:rPr>
                <w:rFonts w:ascii="Times New Roman" w:hAnsi="Times New Roman" w:cs="Times New Roman"/>
                <w:sz w:val="24"/>
                <w:szCs w:val="24"/>
              </w:rPr>
              <w:lastRenderedPageBreak/>
              <w:t>государственными органами Кировской области, органами местного самоуправления Кировской области</w:t>
            </w:r>
          </w:p>
        </w:tc>
        <w:tc>
          <w:tcPr>
            <w:tcW w:w="8222" w:type="dxa"/>
            <w:tcMar>
              <w:top w:w="0" w:type="dxa"/>
            </w:tcMar>
          </w:tcPr>
          <w:p w:rsidR="000F7A39" w:rsidRDefault="00F80310">
            <w:pPr>
              <w:spacing w:after="0" w:line="240" w:lineRule="auto"/>
              <w:ind w:left="0" w:firstLine="0"/>
              <w:rPr>
                <w:sz w:val="24"/>
                <w:szCs w:val="24"/>
                <w:lang w:val="ru-RU" w:eastAsia="ru-RU"/>
              </w:rPr>
            </w:pPr>
            <w:r>
              <w:rPr>
                <w:sz w:val="24"/>
                <w:szCs w:val="24"/>
                <w:lang w:val="ru-RU" w:eastAsia="ru-RU"/>
              </w:rPr>
              <w:lastRenderedPageBreak/>
              <w:t>65/0</w:t>
            </w:r>
          </w:p>
        </w:tc>
      </w:tr>
      <w:tr w:rsidR="000F7A39" w:rsidRPr="007E6FE1">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8222" w:type="dxa"/>
            <w:tcMar>
              <w:top w:w="0" w:type="dxa"/>
            </w:tcMar>
          </w:tcPr>
          <w:p w:rsidR="000F7A39" w:rsidRDefault="009B6492">
            <w:pPr>
              <w:pStyle w:val="ConsPlusNormal"/>
              <w:jc w:val="both"/>
              <w:rPr>
                <w:rFonts w:ascii="Times New Roman" w:hAnsi="Times New Roman" w:cs="Times New Roman"/>
                <w:sz w:val="24"/>
                <w:szCs w:val="24"/>
              </w:rPr>
            </w:pPr>
            <w:proofErr w:type="gramStart"/>
            <w:r w:rsidRPr="009B6492">
              <w:rPr>
                <w:rFonts w:ascii="Times New Roman" w:hAnsi="Times New Roman" w:cs="Times New Roman"/>
                <w:sz w:val="24"/>
                <w:szCs w:val="24"/>
              </w:rPr>
              <w:t>решени</w:t>
            </w:r>
            <w:r>
              <w:rPr>
                <w:rFonts w:ascii="Times New Roman" w:hAnsi="Times New Roman" w:cs="Times New Roman"/>
                <w:sz w:val="24"/>
                <w:szCs w:val="24"/>
              </w:rPr>
              <w:t>я</w:t>
            </w:r>
            <w:proofErr w:type="gramEnd"/>
            <w:r w:rsidRPr="009B6492">
              <w:rPr>
                <w:rFonts w:ascii="Times New Roman" w:hAnsi="Times New Roman" w:cs="Times New Roman"/>
                <w:sz w:val="24"/>
                <w:szCs w:val="24"/>
              </w:rPr>
              <w:t xml:space="preserve"> судов, </w:t>
            </w:r>
            <w:r w:rsidR="00512BB9" w:rsidRPr="009B6492">
              <w:rPr>
                <w:rFonts w:ascii="Times New Roman" w:hAnsi="Times New Roman" w:cs="Times New Roman"/>
                <w:sz w:val="24"/>
                <w:szCs w:val="24"/>
              </w:rPr>
              <w:t>вступ</w:t>
            </w:r>
            <w:r w:rsidRPr="009B6492">
              <w:rPr>
                <w:rFonts w:ascii="Times New Roman" w:hAnsi="Times New Roman" w:cs="Times New Roman"/>
                <w:sz w:val="24"/>
                <w:szCs w:val="24"/>
              </w:rPr>
              <w:t>ивши</w:t>
            </w:r>
            <w:r>
              <w:rPr>
                <w:rFonts w:ascii="Times New Roman" w:hAnsi="Times New Roman" w:cs="Times New Roman"/>
                <w:sz w:val="24"/>
                <w:szCs w:val="24"/>
              </w:rPr>
              <w:t>е</w:t>
            </w:r>
            <w:r w:rsidR="00512BB9" w:rsidRPr="009B6492">
              <w:rPr>
                <w:rFonts w:ascii="Times New Roman" w:hAnsi="Times New Roman" w:cs="Times New Roman"/>
                <w:sz w:val="24"/>
                <w:szCs w:val="24"/>
              </w:rPr>
              <w:t xml:space="preserve"> в законную силу</w:t>
            </w:r>
            <w:r w:rsidRPr="009B6492">
              <w:rPr>
                <w:rFonts w:ascii="Times New Roman" w:hAnsi="Times New Roman" w:cs="Times New Roman"/>
                <w:sz w:val="24"/>
                <w:szCs w:val="24"/>
              </w:rPr>
              <w:t>,</w:t>
            </w:r>
            <w:r w:rsidR="00512BB9" w:rsidRPr="009B6492">
              <w:rPr>
                <w:rFonts w:ascii="Times New Roman" w:hAnsi="Times New Roman" w:cs="Times New Roman"/>
                <w:sz w:val="24"/>
                <w:szCs w:val="24"/>
              </w:rPr>
              <w:t xml:space="preserve"> о признании недействительными ненормативных правовых актов, незаконными решений и действий (бездействия) органа местного самоуправления Кировской области и их должностных лиц</w:t>
            </w:r>
            <w:r>
              <w:rPr>
                <w:rFonts w:ascii="Times New Roman" w:hAnsi="Times New Roman" w:cs="Times New Roman"/>
                <w:sz w:val="24"/>
                <w:szCs w:val="24"/>
              </w:rPr>
              <w:t xml:space="preserve"> не выносились</w:t>
            </w:r>
          </w:p>
          <w:p w:rsidR="000F7A39" w:rsidRDefault="000F7A39">
            <w:pPr>
              <w:pStyle w:val="ConsPlusNormal"/>
              <w:jc w:val="both"/>
              <w:rPr>
                <w:rFonts w:ascii="Times New Roman" w:hAnsi="Times New Roman" w:cs="Times New Roman"/>
                <w:sz w:val="24"/>
                <w:szCs w:val="24"/>
              </w:rPr>
            </w:pPr>
          </w:p>
        </w:tc>
      </w:tr>
      <w:tr w:rsidR="000F7A39" w:rsidRPr="00F80310">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Проведение анализа закупочной деятельности на предмет </w:t>
            </w:r>
            <w:proofErr w:type="spellStart"/>
            <w:r>
              <w:rPr>
                <w:rFonts w:ascii="Times New Roman" w:hAnsi="Times New Roman" w:cs="Times New Roman"/>
                <w:sz w:val="24"/>
                <w:szCs w:val="24"/>
              </w:rPr>
              <w:t>аффилированности</w:t>
            </w:r>
            <w:proofErr w:type="spellEnd"/>
            <w:r>
              <w:rPr>
                <w:rFonts w:ascii="Times New Roman" w:hAnsi="Times New Roman" w:cs="Times New Roman"/>
                <w:sz w:val="24"/>
                <w:szCs w:val="24"/>
              </w:rPr>
              <w:t xml:space="preserve">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8222" w:type="dxa"/>
            <w:tcMar>
              <w:top w:w="0" w:type="dxa"/>
            </w:tcMar>
          </w:tcPr>
          <w:p w:rsidR="000F7A39" w:rsidRPr="009B6492" w:rsidRDefault="00512BB9">
            <w:pPr>
              <w:pStyle w:val="ConsPlusNormal"/>
              <w:jc w:val="both"/>
              <w:rPr>
                <w:rFonts w:ascii="Times New Roman" w:hAnsi="Times New Roman" w:cs="Times New Roman"/>
                <w:sz w:val="24"/>
                <w:szCs w:val="24"/>
              </w:rPr>
            </w:pPr>
            <w:proofErr w:type="gramStart"/>
            <w:r w:rsidRPr="009B6492">
              <w:rPr>
                <w:rFonts w:ascii="Times New Roman" w:hAnsi="Times New Roman" w:cs="Times New Roman"/>
                <w:sz w:val="24"/>
                <w:szCs w:val="24"/>
              </w:rPr>
              <w:t>количество</w:t>
            </w:r>
            <w:proofErr w:type="gramEnd"/>
            <w:r w:rsidRPr="009B6492">
              <w:rPr>
                <w:rFonts w:ascii="Times New Roman" w:hAnsi="Times New Roman" w:cs="Times New Roman"/>
                <w:sz w:val="24"/>
                <w:szCs w:val="24"/>
              </w:rPr>
              <w:t xml:space="preserve"> закупок, государственных (муниципальных) контрактов, проанализированных в отчетном периоде</w:t>
            </w:r>
            <w:r w:rsidR="009B6492" w:rsidRPr="009B6492">
              <w:rPr>
                <w:rFonts w:ascii="Times New Roman" w:hAnsi="Times New Roman" w:cs="Times New Roman"/>
                <w:sz w:val="24"/>
                <w:szCs w:val="24"/>
              </w:rPr>
              <w:t xml:space="preserve"> - 1</w:t>
            </w:r>
            <w:r w:rsidRPr="009B6492">
              <w:rPr>
                <w:rFonts w:ascii="Times New Roman" w:hAnsi="Times New Roman" w:cs="Times New Roman"/>
                <w:sz w:val="24"/>
                <w:szCs w:val="24"/>
              </w:rPr>
              <w:t>;</w:t>
            </w:r>
          </w:p>
          <w:p w:rsidR="000F7A39" w:rsidRDefault="00512BB9" w:rsidP="009B6492">
            <w:pPr>
              <w:pStyle w:val="ConsPlusNormal"/>
              <w:jc w:val="both"/>
              <w:rPr>
                <w:rFonts w:ascii="Times New Roman" w:hAnsi="Times New Roman" w:cs="Times New Roman"/>
                <w:sz w:val="24"/>
                <w:szCs w:val="24"/>
              </w:rPr>
            </w:pPr>
            <w:proofErr w:type="gramStart"/>
            <w:r w:rsidRPr="009B6492">
              <w:rPr>
                <w:rFonts w:ascii="Times New Roman" w:hAnsi="Times New Roman" w:cs="Times New Roman"/>
                <w:sz w:val="24"/>
                <w:szCs w:val="24"/>
              </w:rPr>
              <w:t>факт</w:t>
            </w:r>
            <w:r w:rsidR="009B6492">
              <w:rPr>
                <w:rFonts w:ascii="Times New Roman" w:hAnsi="Times New Roman" w:cs="Times New Roman"/>
                <w:sz w:val="24"/>
                <w:szCs w:val="24"/>
              </w:rPr>
              <w:t>ы</w:t>
            </w:r>
            <w:proofErr w:type="gramEnd"/>
            <w:r w:rsidRPr="009B6492">
              <w:rPr>
                <w:rFonts w:ascii="Times New Roman" w:hAnsi="Times New Roman" w:cs="Times New Roman"/>
                <w:sz w:val="24"/>
                <w:szCs w:val="24"/>
              </w:rPr>
              <w:t xml:space="preserve"> </w:t>
            </w:r>
            <w:proofErr w:type="spellStart"/>
            <w:r w:rsidRPr="009B6492">
              <w:rPr>
                <w:rFonts w:ascii="Times New Roman" w:hAnsi="Times New Roman" w:cs="Times New Roman"/>
                <w:sz w:val="24"/>
                <w:szCs w:val="24"/>
              </w:rPr>
              <w:t>аффилированности</w:t>
            </w:r>
            <w:proofErr w:type="spellEnd"/>
            <w:r w:rsidR="009B6492">
              <w:rPr>
                <w:rFonts w:ascii="Times New Roman" w:hAnsi="Times New Roman" w:cs="Times New Roman"/>
                <w:sz w:val="24"/>
                <w:szCs w:val="24"/>
              </w:rPr>
              <w:t xml:space="preserve"> не установлены </w:t>
            </w:r>
          </w:p>
        </w:tc>
      </w:tr>
      <w:tr w:rsidR="000F7A39" w:rsidRPr="00FF1605">
        <w:tc>
          <w:tcPr>
            <w:tcW w:w="629" w:type="dxa"/>
            <w:tcMar>
              <w:top w:w="0" w:type="dxa"/>
            </w:tcMar>
          </w:tcPr>
          <w:p w:rsidR="000F7A39" w:rsidRDefault="00512BB9">
            <w:pPr>
              <w:pStyle w:val="ConsPlusNormal"/>
              <w:jc w:val="center"/>
              <w:rPr>
                <w:rFonts w:ascii="Times New Roman" w:hAnsi="Times New Roman" w:cs="Times New Roman"/>
                <w:sz w:val="24"/>
                <w:szCs w:val="24"/>
                <w:highlight w:val="yellow"/>
              </w:rPr>
            </w:pPr>
            <w:r w:rsidRPr="00726A77">
              <w:rPr>
                <w:rFonts w:ascii="Times New Roman" w:hAnsi="Times New Roman" w:cs="Times New Roman"/>
                <w:sz w:val="24"/>
                <w:szCs w:val="24"/>
              </w:rPr>
              <w:t>3.4</w:t>
            </w:r>
          </w:p>
        </w:tc>
        <w:tc>
          <w:tcPr>
            <w:tcW w:w="6379" w:type="dxa"/>
            <w:tcMar>
              <w:top w:w="0" w:type="dxa"/>
            </w:tcMar>
          </w:tcPr>
          <w:p w:rsidR="000F7A39" w:rsidRPr="00726A77" w:rsidRDefault="00512BB9">
            <w:pPr>
              <w:pStyle w:val="ConsPlusNormal"/>
              <w:jc w:val="both"/>
              <w:rPr>
                <w:rFonts w:ascii="Times New Roman" w:hAnsi="Times New Roman" w:cs="Times New Roman"/>
                <w:i/>
                <w:sz w:val="24"/>
                <w:szCs w:val="24"/>
              </w:rPr>
            </w:pPr>
            <w:r w:rsidRPr="00726A77">
              <w:rPr>
                <w:rFonts w:ascii="Times New Roman" w:hAnsi="Times New Roman" w:cs="Times New Roman"/>
                <w:i/>
                <w:sz w:val="24"/>
                <w:szCs w:val="24"/>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8222" w:type="dxa"/>
            <w:tcMar>
              <w:top w:w="0" w:type="dxa"/>
            </w:tcMar>
          </w:tcPr>
          <w:p w:rsidR="000F7A39" w:rsidRPr="00726A77" w:rsidRDefault="00512BB9">
            <w:pPr>
              <w:pStyle w:val="ConsPlusNormal"/>
              <w:jc w:val="both"/>
              <w:rPr>
                <w:rFonts w:ascii="Times New Roman" w:hAnsi="Times New Roman" w:cs="Times New Roman"/>
                <w:i/>
                <w:sz w:val="24"/>
                <w:szCs w:val="24"/>
              </w:rPr>
            </w:pPr>
            <w:proofErr w:type="gramStart"/>
            <w:r w:rsidRPr="00726A77">
              <w:rPr>
                <w:rFonts w:ascii="Times New Roman" w:hAnsi="Times New Roman" w:cs="Times New Roman"/>
                <w:i/>
                <w:sz w:val="24"/>
                <w:szCs w:val="24"/>
              </w:rPr>
              <w:t>исполнители</w:t>
            </w:r>
            <w:proofErr w:type="gramEnd"/>
            <w:r w:rsidRPr="00726A77">
              <w:rPr>
                <w:rFonts w:ascii="Times New Roman" w:hAnsi="Times New Roman" w:cs="Times New Roman"/>
                <w:i/>
                <w:sz w:val="24"/>
                <w:szCs w:val="24"/>
              </w:rPr>
              <w:t>: министерство финансов Кировской области, Контрольно-счетная палата Кировской области</w:t>
            </w:r>
          </w:p>
          <w:p w:rsidR="000F7A39" w:rsidRPr="00726A77" w:rsidRDefault="00512BB9">
            <w:pPr>
              <w:pStyle w:val="ConsPlusNormal"/>
              <w:jc w:val="both"/>
              <w:rPr>
                <w:rFonts w:ascii="Times New Roman" w:hAnsi="Times New Roman" w:cs="Times New Roman"/>
                <w:i/>
                <w:sz w:val="24"/>
                <w:szCs w:val="24"/>
              </w:rPr>
            </w:pPr>
            <w:proofErr w:type="gramStart"/>
            <w:r w:rsidRPr="00726A77">
              <w:rPr>
                <w:rFonts w:ascii="Times New Roman" w:hAnsi="Times New Roman" w:cs="Times New Roman"/>
                <w:i/>
                <w:sz w:val="24"/>
                <w:szCs w:val="24"/>
              </w:rPr>
              <w:t>количество</w:t>
            </w:r>
            <w:proofErr w:type="gramEnd"/>
            <w:r w:rsidRPr="00726A77">
              <w:rPr>
                <w:rFonts w:ascii="Times New Roman" w:hAnsi="Times New Roman" w:cs="Times New Roman"/>
                <w:i/>
                <w:sz w:val="24"/>
                <w:szCs w:val="24"/>
              </w:rPr>
              <w:t xml:space="preserve"> проверок;</w:t>
            </w:r>
            <w:r w:rsidR="00FF1605" w:rsidRPr="00726A77">
              <w:rPr>
                <w:rFonts w:ascii="Times New Roman" w:hAnsi="Times New Roman" w:cs="Times New Roman"/>
                <w:i/>
                <w:sz w:val="24"/>
                <w:szCs w:val="24"/>
              </w:rPr>
              <w:t>-</w:t>
            </w:r>
            <w:r w:rsidR="00934B29">
              <w:rPr>
                <w:rFonts w:ascii="Times New Roman" w:hAnsi="Times New Roman" w:cs="Times New Roman"/>
                <w:i/>
                <w:sz w:val="24"/>
                <w:szCs w:val="24"/>
              </w:rPr>
              <w:t>0</w:t>
            </w:r>
          </w:p>
          <w:p w:rsidR="000F7A39" w:rsidRPr="00726A77" w:rsidRDefault="00512BB9">
            <w:pPr>
              <w:pStyle w:val="ConsPlusNormal"/>
              <w:jc w:val="both"/>
              <w:rPr>
                <w:rFonts w:ascii="Times New Roman" w:hAnsi="Times New Roman" w:cs="Times New Roman"/>
                <w:i/>
                <w:sz w:val="24"/>
                <w:szCs w:val="24"/>
              </w:rPr>
            </w:pPr>
            <w:proofErr w:type="gramStart"/>
            <w:r w:rsidRPr="00726A77">
              <w:rPr>
                <w:rFonts w:ascii="Times New Roman" w:hAnsi="Times New Roman" w:cs="Times New Roman"/>
                <w:i/>
                <w:sz w:val="24"/>
                <w:szCs w:val="24"/>
              </w:rPr>
              <w:t>основные</w:t>
            </w:r>
            <w:proofErr w:type="gramEnd"/>
            <w:r w:rsidRPr="00726A77">
              <w:rPr>
                <w:rFonts w:ascii="Times New Roman" w:hAnsi="Times New Roman" w:cs="Times New Roman"/>
                <w:i/>
                <w:sz w:val="24"/>
                <w:szCs w:val="24"/>
              </w:rPr>
              <w:t xml:space="preserve"> нарушения;</w:t>
            </w:r>
            <w:r w:rsidR="00FF1605" w:rsidRPr="00726A77">
              <w:rPr>
                <w:rFonts w:ascii="Times New Roman" w:hAnsi="Times New Roman" w:cs="Times New Roman"/>
                <w:i/>
                <w:sz w:val="24"/>
                <w:szCs w:val="24"/>
              </w:rPr>
              <w:t>-</w:t>
            </w:r>
            <w:r w:rsidR="00934B29">
              <w:rPr>
                <w:rFonts w:ascii="Times New Roman" w:hAnsi="Times New Roman" w:cs="Times New Roman"/>
                <w:i/>
                <w:sz w:val="24"/>
                <w:szCs w:val="24"/>
              </w:rPr>
              <w:t>0</w:t>
            </w:r>
          </w:p>
          <w:p w:rsidR="000F7A39" w:rsidRPr="00726A77" w:rsidRDefault="000F7A39">
            <w:pPr>
              <w:pStyle w:val="ConsPlusNormal"/>
              <w:jc w:val="both"/>
              <w:rPr>
                <w:rFonts w:ascii="Times New Roman" w:hAnsi="Times New Roman" w:cs="Times New Roman"/>
                <w:i/>
                <w:sz w:val="24"/>
                <w:szCs w:val="24"/>
              </w:rPr>
            </w:pPr>
          </w:p>
        </w:tc>
      </w:tr>
      <w:tr w:rsidR="000F7A39" w:rsidRPr="00F80310">
        <w:tc>
          <w:tcPr>
            <w:tcW w:w="629" w:type="dxa"/>
            <w:tcMar>
              <w:top w:w="0" w:type="dxa"/>
            </w:tcMar>
          </w:tcPr>
          <w:p w:rsidR="000F7A39" w:rsidRPr="00157FC3" w:rsidRDefault="00512BB9">
            <w:pPr>
              <w:pStyle w:val="ConsPlusNormal"/>
              <w:jc w:val="center"/>
              <w:rPr>
                <w:rFonts w:ascii="Times New Roman" w:hAnsi="Times New Roman" w:cs="Times New Roman"/>
                <w:sz w:val="24"/>
                <w:szCs w:val="24"/>
              </w:rPr>
            </w:pPr>
            <w:r w:rsidRPr="00157FC3">
              <w:rPr>
                <w:rFonts w:ascii="Times New Roman" w:hAnsi="Times New Roman" w:cs="Times New Roman"/>
                <w:sz w:val="24"/>
                <w:szCs w:val="24"/>
              </w:rPr>
              <w:t>3.6</w:t>
            </w:r>
          </w:p>
        </w:tc>
        <w:tc>
          <w:tcPr>
            <w:tcW w:w="6379" w:type="dxa"/>
            <w:tcMar>
              <w:top w:w="0" w:type="dxa"/>
            </w:tcMar>
          </w:tcPr>
          <w:p w:rsidR="000F7A39" w:rsidRPr="00157FC3" w:rsidRDefault="00512BB9">
            <w:pPr>
              <w:pStyle w:val="ConsPlusNormal"/>
              <w:jc w:val="both"/>
              <w:rPr>
                <w:rFonts w:ascii="Times New Roman" w:hAnsi="Times New Roman" w:cs="Times New Roman"/>
                <w:sz w:val="24"/>
                <w:szCs w:val="24"/>
              </w:rPr>
            </w:pPr>
            <w:r w:rsidRPr="00157FC3">
              <w:rPr>
                <w:rFonts w:ascii="Times New Roman" w:hAnsi="Times New Roman" w:cs="Times New Roman"/>
                <w:sz w:val="24"/>
                <w:szCs w:val="24"/>
              </w:rPr>
              <w:t>Организация и обеспечение работы по предупреждению коррупции в кировских областных государственных и муниципальных учреждениях</w:t>
            </w:r>
          </w:p>
        </w:tc>
        <w:tc>
          <w:tcPr>
            <w:tcW w:w="8222" w:type="dxa"/>
            <w:tcMar>
              <w:top w:w="0" w:type="dxa"/>
            </w:tcMar>
          </w:tcPr>
          <w:p w:rsidR="00157FC3" w:rsidRPr="00157FC3" w:rsidRDefault="00512BB9" w:rsidP="00157FC3">
            <w:pPr>
              <w:pStyle w:val="ConsPlusNormal"/>
              <w:jc w:val="both"/>
              <w:rPr>
                <w:rFonts w:ascii="Times New Roman" w:hAnsi="Times New Roman" w:cs="Times New Roman"/>
                <w:sz w:val="24"/>
                <w:szCs w:val="24"/>
              </w:rPr>
            </w:pPr>
            <w:proofErr w:type="gramStart"/>
            <w:r w:rsidRPr="00157FC3">
              <w:rPr>
                <w:rFonts w:ascii="Times New Roman" w:hAnsi="Times New Roman" w:cs="Times New Roman"/>
                <w:sz w:val="24"/>
                <w:szCs w:val="24"/>
              </w:rPr>
              <w:t>мероприятия</w:t>
            </w:r>
            <w:proofErr w:type="gramEnd"/>
            <w:r w:rsidRPr="00157FC3">
              <w:rPr>
                <w:rFonts w:ascii="Times New Roman" w:hAnsi="Times New Roman" w:cs="Times New Roman"/>
                <w:sz w:val="24"/>
                <w:szCs w:val="24"/>
              </w:rPr>
              <w:t xml:space="preserve"> антикоррупционной направленности</w:t>
            </w:r>
            <w:r w:rsidR="00157FC3">
              <w:rPr>
                <w:rFonts w:ascii="Times New Roman" w:hAnsi="Times New Roman" w:cs="Times New Roman"/>
                <w:sz w:val="24"/>
                <w:szCs w:val="24"/>
              </w:rPr>
              <w:t xml:space="preserve"> не</w:t>
            </w:r>
            <w:r w:rsidRPr="00157FC3">
              <w:rPr>
                <w:rFonts w:ascii="Times New Roman" w:hAnsi="Times New Roman" w:cs="Times New Roman"/>
                <w:sz w:val="24"/>
                <w:szCs w:val="24"/>
              </w:rPr>
              <w:t xml:space="preserve"> пров</w:t>
            </w:r>
            <w:r w:rsidR="00157FC3">
              <w:rPr>
                <w:rFonts w:ascii="Times New Roman" w:hAnsi="Times New Roman" w:cs="Times New Roman"/>
                <w:sz w:val="24"/>
                <w:szCs w:val="24"/>
              </w:rPr>
              <w:t>о</w:t>
            </w:r>
            <w:r w:rsidRPr="00157FC3">
              <w:rPr>
                <w:rFonts w:ascii="Times New Roman" w:hAnsi="Times New Roman" w:cs="Times New Roman"/>
                <w:sz w:val="24"/>
                <w:szCs w:val="24"/>
              </w:rPr>
              <w:t>д</w:t>
            </w:r>
            <w:r w:rsidR="00157FC3">
              <w:rPr>
                <w:rFonts w:ascii="Times New Roman" w:hAnsi="Times New Roman" w:cs="Times New Roman"/>
                <w:sz w:val="24"/>
                <w:szCs w:val="24"/>
              </w:rPr>
              <w:t>ились</w:t>
            </w:r>
            <w:r w:rsidRPr="00157FC3">
              <w:rPr>
                <w:rFonts w:ascii="Times New Roman" w:hAnsi="Times New Roman" w:cs="Times New Roman"/>
                <w:sz w:val="24"/>
                <w:szCs w:val="24"/>
              </w:rPr>
              <w:t xml:space="preserve"> </w:t>
            </w:r>
          </w:p>
          <w:p w:rsidR="000F7A39" w:rsidRPr="00157FC3" w:rsidRDefault="000F7A39">
            <w:pPr>
              <w:pStyle w:val="ConsPlusNormal"/>
              <w:jc w:val="both"/>
              <w:rPr>
                <w:rFonts w:ascii="Times New Roman" w:hAnsi="Times New Roman" w:cs="Times New Roman"/>
                <w:sz w:val="24"/>
                <w:szCs w:val="24"/>
              </w:rPr>
            </w:pPr>
          </w:p>
        </w:tc>
      </w:tr>
      <w:tr w:rsidR="000F7A39" w:rsidRPr="007E6FE1">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Проведение в кировских областных государственных и муниципальных учреждениях проверок соблюдения требований </w:t>
            </w:r>
            <w:hyperlink r:id="rId9" w:tooltip="consultantplus://offline/ref=9A15BC705B83B425D706B25649CF909DDCCAA43FADE849EA3F7AD28983F30EA3DEF2A5714DC9C38824B6EB7501114037F13B150666cAF" w:history="1">
              <w:r>
                <w:rPr>
                  <w:rFonts w:ascii="Times New Roman" w:hAnsi="Times New Roman" w:cs="Times New Roman"/>
                  <w:sz w:val="24"/>
                  <w:szCs w:val="24"/>
                </w:rPr>
                <w:t>статьи 13.3</w:t>
              </w:r>
            </w:hyperlink>
            <w:r>
              <w:rPr>
                <w:rFonts w:ascii="Times New Roman" w:hAnsi="Times New Roman" w:cs="Times New Roman"/>
                <w:sz w:val="24"/>
                <w:szCs w:val="24"/>
              </w:rPr>
              <w:t xml:space="preserve"> Федерального закона от 25.12.2008 № 273-ФЗ «О противодействии коррупции»</w:t>
            </w:r>
          </w:p>
          <w:p w:rsidR="00C12D74" w:rsidRDefault="00C12D74">
            <w:pPr>
              <w:pStyle w:val="ConsPlusNormal"/>
              <w:jc w:val="both"/>
              <w:rPr>
                <w:rFonts w:ascii="Times New Roman" w:hAnsi="Times New Roman" w:cs="Times New Roman"/>
                <w:sz w:val="24"/>
                <w:szCs w:val="24"/>
              </w:rPr>
            </w:pPr>
          </w:p>
        </w:tc>
        <w:tc>
          <w:tcPr>
            <w:tcW w:w="8222" w:type="dxa"/>
            <w:tcMar>
              <w:top w:w="0" w:type="dxa"/>
            </w:tcMar>
          </w:tcPr>
          <w:p w:rsidR="00157FC3" w:rsidRDefault="00157FC3" w:rsidP="00157FC3">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проверки</w:t>
            </w:r>
            <w:proofErr w:type="gramEnd"/>
            <w:r w:rsidR="00512BB9">
              <w:rPr>
                <w:rFonts w:ascii="Times New Roman" w:hAnsi="Times New Roman" w:cs="Times New Roman"/>
                <w:sz w:val="24"/>
                <w:szCs w:val="24"/>
              </w:rPr>
              <w:t xml:space="preserve"> в </w:t>
            </w:r>
            <w:r w:rsidR="00512BB9" w:rsidRPr="00157FC3">
              <w:rPr>
                <w:rFonts w:ascii="Times New Roman" w:hAnsi="Times New Roman" w:cs="Times New Roman"/>
                <w:sz w:val="24"/>
                <w:szCs w:val="24"/>
              </w:rPr>
              <w:t>отчетном периоде</w:t>
            </w:r>
            <w:r w:rsidR="00512BB9">
              <w:rPr>
                <w:rFonts w:ascii="Times New Roman" w:hAnsi="Times New Roman" w:cs="Times New Roman"/>
                <w:sz w:val="24"/>
                <w:szCs w:val="24"/>
              </w:rPr>
              <w:t xml:space="preserve"> </w:t>
            </w:r>
            <w:r>
              <w:rPr>
                <w:rFonts w:ascii="Times New Roman" w:hAnsi="Times New Roman" w:cs="Times New Roman"/>
                <w:sz w:val="24"/>
                <w:szCs w:val="24"/>
              </w:rPr>
              <w:t>не проводились</w:t>
            </w:r>
          </w:p>
          <w:p w:rsidR="000F7A39" w:rsidRDefault="000F7A39">
            <w:pPr>
              <w:pStyle w:val="ConsPlusNormal"/>
              <w:jc w:val="both"/>
              <w:rPr>
                <w:rFonts w:ascii="Times New Roman" w:hAnsi="Times New Roman" w:cs="Times New Roman"/>
                <w:sz w:val="24"/>
                <w:szCs w:val="24"/>
                <w:highlight w:val="green"/>
              </w:rPr>
            </w:pPr>
          </w:p>
        </w:tc>
      </w:tr>
      <w:tr w:rsidR="000F7A39" w:rsidRPr="007E6FE1">
        <w:tc>
          <w:tcPr>
            <w:tcW w:w="629" w:type="dxa"/>
            <w:tcMar>
              <w:top w:w="0" w:type="dxa"/>
            </w:tcMar>
          </w:tcPr>
          <w:p w:rsidR="000F7A39" w:rsidRDefault="00512BB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4</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rsidR="000F7A39" w:rsidRDefault="0039234C" w:rsidP="00DB51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 администрации городского поселения в настоящее время создана вкладка о деятельности муниципального образования в сети «Интернет» на официальном сайте муниципального образования </w:t>
            </w:r>
            <w:proofErr w:type="spellStart"/>
            <w:r>
              <w:rPr>
                <w:rFonts w:ascii="Times New Roman" w:hAnsi="Times New Roman" w:cs="Times New Roman"/>
                <w:sz w:val="24"/>
                <w:szCs w:val="24"/>
              </w:rPr>
              <w:t>Оричевского</w:t>
            </w:r>
            <w:proofErr w:type="spellEnd"/>
            <w:r>
              <w:rPr>
                <w:rFonts w:ascii="Times New Roman" w:hAnsi="Times New Roman" w:cs="Times New Roman"/>
                <w:sz w:val="24"/>
                <w:szCs w:val="24"/>
              </w:rPr>
              <w:t xml:space="preserve"> района,</w:t>
            </w:r>
            <w:r w:rsidR="00DB518B">
              <w:t xml:space="preserve"> </w:t>
            </w:r>
            <w:r w:rsidR="00DB518B" w:rsidRPr="00DB518B">
              <w:rPr>
                <w:rFonts w:ascii="Times New Roman" w:hAnsi="Times New Roman" w:cs="Times New Roman"/>
                <w:sz w:val="24"/>
                <w:szCs w:val="24"/>
              </w:rPr>
              <w:t>группа на сайте «</w:t>
            </w:r>
            <w:r w:rsidR="00DB518B">
              <w:rPr>
                <w:rFonts w:ascii="Times New Roman" w:hAnsi="Times New Roman" w:cs="Times New Roman"/>
                <w:sz w:val="24"/>
                <w:szCs w:val="24"/>
              </w:rPr>
              <w:t>Одноклассники</w:t>
            </w:r>
            <w:r w:rsidR="00DB518B" w:rsidRPr="00DB518B">
              <w:rPr>
                <w:rFonts w:ascii="Times New Roman" w:hAnsi="Times New Roman" w:cs="Times New Roman"/>
                <w:sz w:val="24"/>
                <w:szCs w:val="24"/>
              </w:rPr>
              <w:t>»</w:t>
            </w:r>
            <w:r w:rsidR="00DB518B">
              <w:rPr>
                <w:rFonts w:ascii="Times New Roman" w:hAnsi="Times New Roman" w:cs="Times New Roman"/>
                <w:sz w:val="24"/>
                <w:szCs w:val="24"/>
              </w:rPr>
              <w:t>,</w:t>
            </w:r>
            <w:r>
              <w:rPr>
                <w:rFonts w:ascii="Times New Roman" w:hAnsi="Times New Roman" w:cs="Times New Roman"/>
                <w:sz w:val="24"/>
                <w:szCs w:val="24"/>
              </w:rPr>
              <w:t xml:space="preserve"> а так же в группа на сайте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r w:rsidR="00DB518B">
              <w:rPr>
                <w:rFonts w:ascii="Times New Roman" w:hAnsi="Times New Roman" w:cs="Times New Roman"/>
                <w:sz w:val="24"/>
                <w:szCs w:val="24"/>
              </w:rPr>
              <w:t xml:space="preserve"> </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8222" w:type="dxa"/>
            <w:tcMar>
              <w:top w:w="0" w:type="dxa"/>
            </w:tcMar>
          </w:tcPr>
          <w:p w:rsidR="000F7A39" w:rsidRDefault="00157FC3" w:rsidP="00157FC3">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обращений</w:t>
            </w:r>
            <w:proofErr w:type="gramEnd"/>
            <w:r>
              <w:rPr>
                <w:rFonts w:ascii="Times New Roman" w:hAnsi="Times New Roman" w:cs="Times New Roman"/>
                <w:sz w:val="24"/>
                <w:szCs w:val="24"/>
              </w:rPr>
              <w:t xml:space="preserve"> граждан и организаций на предмет наличия в них информации о фактах коррупции со стороны лиц, замещающих муниципальные должности не поступало</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rsidR="000F7A39" w:rsidRDefault="00512BB9" w:rsidP="00157FC3">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информационны</w:t>
            </w:r>
            <w:r w:rsidR="00157FC3">
              <w:rPr>
                <w:rFonts w:ascii="Times New Roman" w:hAnsi="Times New Roman" w:cs="Times New Roman"/>
                <w:sz w:val="24"/>
                <w:szCs w:val="24"/>
              </w:rPr>
              <w:t>е</w:t>
            </w:r>
            <w:proofErr w:type="gramEnd"/>
            <w:r>
              <w:rPr>
                <w:rFonts w:ascii="Times New Roman" w:hAnsi="Times New Roman" w:cs="Times New Roman"/>
                <w:sz w:val="24"/>
                <w:szCs w:val="24"/>
              </w:rPr>
              <w:t xml:space="preserve"> материал</w:t>
            </w:r>
            <w:r w:rsidR="00157FC3">
              <w:rPr>
                <w:rFonts w:ascii="Times New Roman" w:hAnsi="Times New Roman" w:cs="Times New Roman"/>
                <w:sz w:val="24"/>
                <w:szCs w:val="24"/>
              </w:rPr>
              <w:t>ы</w:t>
            </w:r>
            <w:r>
              <w:rPr>
                <w:rFonts w:ascii="Times New Roman" w:hAnsi="Times New Roman" w:cs="Times New Roman"/>
                <w:sz w:val="24"/>
                <w:szCs w:val="24"/>
              </w:rPr>
              <w:t xml:space="preserve"> по вопросам противодействия коррупции </w:t>
            </w:r>
            <w:r w:rsidR="00157FC3">
              <w:rPr>
                <w:rFonts w:ascii="Times New Roman" w:hAnsi="Times New Roman" w:cs="Times New Roman"/>
                <w:sz w:val="24"/>
                <w:szCs w:val="24"/>
              </w:rPr>
              <w:t xml:space="preserve">не </w:t>
            </w:r>
            <w:r>
              <w:rPr>
                <w:rFonts w:ascii="Times New Roman" w:hAnsi="Times New Roman" w:cs="Times New Roman"/>
                <w:sz w:val="24"/>
                <w:szCs w:val="24"/>
              </w:rPr>
              <w:t>размещ</w:t>
            </w:r>
            <w:r w:rsidR="00157FC3">
              <w:rPr>
                <w:rFonts w:ascii="Times New Roman" w:hAnsi="Times New Roman" w:cs="Times New Roman"/>
                <w:sz w:val="24"/>
                <w:szCs w:val="24"/>
              </w:rPr>
              <w:t>ались</w:t>
            </w:r>
            <w:r>
              <w:rPr>
                <w:rFonts w:ascii="Times New Roman" w:hAnsi="Times New Roman" w:cs="Times New Roman"/>
                <w:sz w:val="24"/>
                <w:szCs w:val="24"/>
              </w:rPr>
              <w:t xml:space="preserve"> в средствах массовой информации в отчетном периоде </w:t>
            </w:r>
          </w:p>
        </w:tc>
      </w:tr>
      <w:tr w:rsidR="000F7A39" w:rsidRPr="007E6FE1">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6379" w:type="dxa"/>
            <w:tcMar>
              <w:top w:w="0" w:type="dxa"/>
            </w:tcMar>
          </w:tcPr>
          <w:p w:rsidR="000F7A39" w:rsidRDefault="00512BB9">
            <w:pPr>
              <w:spacing w:after="0" w:line="240" w:lineRule="auto"/>
              <w:ind w:left="0" w:firstLine="0"/>
              <w:rPr>
                <w:rFonts w:eastAsiaTheme="minorHAnsi"/>
                <w:color w:val="auto"/>
                <w:sz w:val="24"/>
                <w:szCs w:val="24"/>
                <w:lang w:val="ru-RU"/>
              </w:rPr>
            </w:pPr>
            <w:r>
              <w:rPr>
                <w:rFonts w:eastAsiaTheme="minorHAnsi"/>
                <w:color w:val="auto"/>
                <w:sz w:val="24"/>
                <w:szCs w:val="24"/>
                <w:lang w:val="ru-RU"/>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157FC3" w:rsidRDefault="00715367" w:rsidP="00157FC3">
            <w:pPr>
              <w:pStyle w:val="ConsPlusNormal"/>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Стрижевского городского поселения №190 от 26.08.2022 «Об утверждении Порядка работы телефона доверия по вопросам противодействия коррупции в администрации Стрижевского городского поселения»</w:t>
            </w:r>
          </w:p>
          <w:p w:rsidR="000F7A39" w:rsidRDefault="000F7A39">
            <w:pPr>
              <w:pStyle w:val="ConsPlusNormal"/>
              <w:jc w:val="both"/>
              <w:rPr>
                <w:rFonts w:ascii="Times New Roman" w:hAnsi="Times New Roman" w:cs="Times New Roman"/>
                <w:sz w:val="24"/>
                <w:szCs w:val="24"/>
              </w:rPr>
            </w:pP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Привлечение членов общественных советов к </w:t>
            </w:r>
            <w:r>
              <w:rPr>
                <w:rFonts w:ascii="Times New Roman" w:hAnsi="Times New Roman" w:cs="Times New Roman"/>
                <w:sz w:val="24"/>
                <w:szCs w:val="24"/>
              </w:rPr>
              <w:lastRenderedPageBreak/>
              <w:t>осуществлению контроля за выполнением мероприятий, предусмотренных планами по противодействию коррупции</w:t>
            </w:r>
          </w:p>
        </w:tc>
        <w:tc>
          <w:tcPr>
            <w:tcW w:w="8222" w:type="dxa"/>
            <w:tcMar>
              <w:top w:w="0" w:type="dxa"/>
            </w:tcMar>
          </w:tcPr>
          <w:p w:rsidR="000F7A39" w:rsidRDefault="00512BB9" w:rsidP="00420FF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член</w:t>
            </w:r>
            <w:r w:rsidR="00420FFD">
              <w:rPr>
                <w:rFonts w:ascii="Times New Roman" w:hAnsi="Times New Roman" w:cs="Times New Roman"/>
                <w:sz w:val="24"/>
                <w:szCs w:val="24"/>
              </w:rPr>
              <w:t>ы</w:t>
            </w:r>
            <w:proofErr w:type="gramEnd"/>
            <w:r>
              <w:rPr>
                <w:rFonts w:ascii="Times New Roman" w:hAnsi="Times New Roman" w:cs="Times New Roman"/>
                <w:sz w:val="24"/>
                <w:szCs w:val="24"/>
              </w:rPr>
              <w:t xml:space="preserve"> общественных советов к осуществлению контроля за выполнением </w:t>
            </w:r>
            <w:r>
              <w:rPr>
                <w:rFonts w:ascii="Times New Roman" w:hAnsi="Times New Roman" w:cs="Times New Roman"/>
                <w:sz w:val="24"/>
                <w:szCs w:val="24"/>
              </w:rPr>
              <w:lastRenderedPageBreak/>
              <w:t>мероприятий, предусмотренных планами по противодействию коррупции</w:t>
            </w:r>
            <w:r w:rsidR="00420FFD">
              <w:rPr>
                <w:rFonts w:ascii="Times New Roman" w:hAnsi="Times New Roman" w:cs="Times New Roman"/>
                <w:sz w:val="24"/>
                <w:szCs w:val="24"/>
              </w:rPr>
              <w:t xml:space="preserve"> не привлекались</w:t>
            </w:r>
            <w:r>
              <w:rPr>
                <w:rFonts w:ascii="Times New Roman" w:hAnsi="Times New Roman" w:cs="Times New Roman"/>
                <w:sz w:val="24"/>
                <w:szCs w:val="24"/>
              </w:rPr>
              <w:t xml:space="preserve"> </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10" w:tooltip="consultantplus://offline/ref=9A15BC705B83B425D706B25649CF909DDCC2A43FA6E849EA3F7AD28983F30EA3CCF2FD754FC689D968FDE4770760cEF" w:history="1">
              <w:r>
                <w:rPr>
                  <w:rFonts w:ascii="Times New Roman" w:hAnsi="Times New Roman" w:cs="Times New Roman"/>
                  <w:sz w:val="24"/>
                  <w:szCs w:val="24"/>
                </w:rPr>
                <w:t>приказа</w:t>
              </w:r>
            </w:hyperlink>
            <w:r>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8222" w:type="dxa"/>
            <w:tcMar>
              <w:top w:w="0" w:type="dxa"/>
            </w:tcMar>
          </w:tcPr>
          <w:p w:rsidR="008E059F" w:rsidRDefault="008E059F" w:rsidP="008E05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Информация своевременно размещается на </w:t>
            </w:r>
            <w:r w:rsidR="00512BB9" w:rsidRPr="00420FFD">
              <w:rPr>
                <w:rFonts w:ascii="Times New Roman" w:hAnsi="Times New Roman" w:cs="Times New Roman"/>
                <w:sz w:val="24"/>
                <w:szCs w:val="24"/>
              </w:rPr>
              <w:t>сайт</w:t>
            </w:r>
            <w:r>
              <w:rPr>
                <w:rFonts w:ascii="Times New Roman" w:hAnsi="Times New Roman" w:cs="Times New Roman"/>
                <w:sz w:val="24"/>
                <w:szCs w:val="24"/>
              </w:rPr>
              <w:t>е</w:t>
            </w:r>
            <w:r w:rsidR="00512BB9" w:rsidRPr="00420FFD">
              <w:rPr>
                <w:rFonts w:ascii="Times New Roman" w:hAnsi="Times New Roman" w:cs="Times New Roman"/>
                <w:sz w:val="24"/>
                <w:szCs w:val="24"/>
              </w:rPr>
              <w:t xml:space="preserve"> </w:t>
            </w:r>
            <w:r w:rsidR="00420FFD">
              <w:rPr>
                <w:rFonts w:ascii="Times New Roman" w:hAnsi="Times New Roman" w:cs="Times New Roman"/>
                <w:sz w:val="24"/>
                <w:szCs w:val="24"/>
              </w:rPr>
              <w:t>администрации Стрижевского городского п</w:t>
            </w:r>
            <w:r>
              <w:rPr>
                <w:rFonts w:ascii="Times New Roman" w:hAnsi="Times New Roman" w:cs="Times New Roman"/>
                <w:sz w:val="24"/>
                <w:szCs w:val="24"/>
              </w:rPr>
              <w:t>оселения</w:t>
            </w:r>
          </w:p>
          <w:p w:rsidR="008E059F" w:rsidRDefault="008E059F" w:rsidP="008E059F">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8E059F">
              <w:rPr>
                <w:rFonts w:ascii="Times New Roman" w:hAnsi="Times New Roman" w:cs="Times New Roman"/>
                <w:sz w:val="24"/>
                <w:szCs w:val="24"/>
              </w:rPr>
              <w:t>азмещение сведений о доходах, расходах, об имуществе и обязательствах имущественного характера</w:t>
            </w:r>
            <w:r>
              <w:rPr>
                <w:rFonts w:ascii="Times New Roman" w:hAnsi="Times New Roman" w:cs="Times New Roman"/>
                <w:sz w:val="24"/>
                <w:szCs w:val="24"/>
              </w:rPr>
              <w:t xml:space="preserve"> – размещены </w:t>
            </w:r>
          </w:p>
          <w:p w:rsidR="000F7A39" w:rsidRDefault="008E059F" w:rsidP="008E05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F7A39" w:rsidRPr="007E6FE1">
        <w:tc>
          <w:tcPr>
            <w:tcW w:w="629" w:type="dxa"/>
            <w:tcMar>
              <w:top w:w="0" w:type="dxa"/>
            </w:tcMar>
          </w:tcPr>
          <w:p w:rsidR="000F7A39" w:rsidRDefault="00512BB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tc>
        <w:tc>
          <w:tcPr>
            <w:tcW w:w="8222" w:type="dxa"/>
            <w:tcMar>
              <w:top w:w="0" w:type="dxa"/>
            </w:tcMar>
          </w:tcPr>
          <w:p w:rsidR="000F7A39" w:rsidRDefault="00D12CE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12CEA">
              <w:rPr>
                <w:rFonts w:ascii="Times New Roman" w:hAnsi="Times New Roman" w:cs="Times New Roman"/>
                <w:sz w:val="24"/>
                <w:szCs w:val="24"/>
              </w:rPr>
              <w:t>антикоррупционная экспертиза правовых актов и их проектов</w:t>
            </w:r>
          </w:p>
          <w:p w:rsidR="007C4B43" w:rsidRDefault="00D12CEA" w:rsidP="007C4B43">
            <w:pPr>
              <w:pStyle w:val="ConsPlusNormal"/>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D12CEA">
              <w:rPr>
                <w:rFonts w:ascii="Times New Roman" w:hAnsi="Times New Roman" w:cs="Times New Roman"/>
                <w:sz w:val="24"/>
                <w:szCs w:val="24"/>
              </w:rPr>
              <w:t>предъявление в установленном законом порядке квалификационных требований к гражданам, претендующим на замещение муниципальных должностей и должностей муниципальной службы</w:t>
            </w:r>
            <w:r w:rsidR="007C4B43">
              <w:rPr>
                <w:rFonts w:ascii="Times New Roman" w:hAnsi="Times New Roman" w:cs="Times New Roman"/>
                <w:sz w:val="24"/>
                <w:szCs w:val="24"/>
              </w:rPr>
              <w:t xml:space="preserve">, </w:t>
            </w:r>
            <w:r w:rsidR="007C4B43" w:rsidRPr="007C4B43">
              <w:rPr>
                <w:rFonts w:ascii="Times New Roman" w:hAnsi="Times New Roman" w:cs="Times New Roman"/>
                <w:sz w:val="24"/>
                <w:szCs w:val="24"/>
              </w:rPr>
              <w:t xml:space="preserve">совершенствование системы приема на службу, установление критериев поведения и этического кодекса, </w:t>
            </w:r>
          </w:p>
          <w:p w:rsidR="00D12CEA" w:rsidRDefault="007C4B43" w:rsidP="007C4B43">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C4B43">
              <w:rPr>
                <w:rFonts w:ascii="Times New Roman" w:hAnsi="Times New Roman" w:cs="Times New Roman"/>
                <w:sz w:val="24"/>
                <w:szCs w:val="24"/>
              </w:rPr>
              <w:t>организация антикоррупционного обучения сотрудников</w:t>
            </w:r>
          </w:p>
          <w:p w:rsidR="007C4B43" w:rsidRDefault="007C4B43" w:rsidP="007C4B43">
            <w:pPr>
              <w:pStyle w:val="ConsPlusNormal"/>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7C4B43">
              <w:rPr>
                <w:rFonts w:ascii="Times New Roman" w:hAnsi="Times New Roman" w:cs="Times New Roman"/>
                <w:sz w:val="24"/>
                <w:szCs w:val="24"/>
              </w:rPr>
              <w:t>обеспеч</w:t>
            </w:r>
            <w:r>
              <w:rPr>
                <w:rFonts w:ascii="Times New Roman" w:hAnsi="Times New Roman" w:cs="Times New Roman"/>
                <w:sz w:val="24"/>
                <w:szCs w:val="24"/>
              </w:rPr>
              <w:t>ение</w:t>
            </w:r>
            <w:r w:rsidRPr="007C4B43">
              <w:rPr>
                <w:rFonts w:ascii="Times New Roman" w:hAnsi="Times New Roman" w:cs="Times New Roman"/>
                <w:sz w:val="24"/>
                <w:szCs w:val="24"/>
              </w:rPr>
              <w:t xml:space="preserve"> прозрачност</w:t>
            </w:r>
            <w:r>
              <w:rPr>
                <w:rFonts w:ascii="Times New Roman" w:hAnsi="Times New Roman" w:cs="Times New Roman"/>
                <w:sz w:val="24"/>
                <w:szCs w:val="24"/>
              </w:rPr>
              <w:t>и</w:t>
            </w:r>
            <w:r w:rsidRPr="007C4B43">
              <w:rPr>
                <w:rFonts w:ascii="Times New Roman" w:hAnsi="Times New Roman" w:cs="Times New Roman"/>
                <w:sz w:val="24"/>
                <w:szCs w:val="24"/>
              </w:rPr>
              <w:t xml:space="preserve"> и открытост</w:t>
            </w:r>
            <w:r>
              <w:rPr>
                <w:rFonts w:ascii="Times New Roman" w:hAnsi="Times New Roman" w:cs="Times New Roman"/>
                <w:sz w:val="24"/>
                <w:szCs w:val="24"/>
              </w:rPr>
              <w:t>и</w:t>
            </w:r>
            <w:r w:rsidRPr="007C4B43">
              <w:rPr>
                <w:rFonts w:ascii="Times New Roman" w:hAnsi="Times New Roman" w:cs="Times New Roman"/>
                <w:sz w:val="24"/>
                <w:szCs w:val="24"/>
              </w:rPr>
              <w:t xml:space="preserve"> работы органов </w:t>
            </w:r>
            <w:r>
              <w:rPr>
                <w:rFonts w:ascii="Times New Roman" w:hAnsi="Times New Roman" w:cs="Times New Roman"/>
                <w:sz w:val="24"/>
                <w:szCs w:val="24"/>
              </w:rPr>
              <w:t>МСУ</w:t>
            </w:r>
            <w:r w:rsidRPr="007C4B43">
              <w:rPr>
                <w:rFonts w:ascii="Times New Roman" w:hAnsi="Times New Roman" w:cs="Times New Roman"/>
                <w:sz w:val="24"/>
                <w:szCs w:val="24"/>
              </w:rPr>
              <w:t>, доступ граждан к информации, которая не является конфиденциальной</w:t>
            </w:r>
            <w:r>
              <w:rPr>
                <w:rFonts w:ascii="Times New Roman" w:hAnsi="Times New Roman" w:cs="Times New Roman"/>
                <w:sz w:val="24"/>
                <w:szCs w:val="24"/>
              </w:rPr>
              <w:t xml:space="preserve"> (через официальные сайты сети «Интернет»)</w:t>
            </w:r>
          </w:p>
          <w:p w:rsidR="007C4B43" w:rsidRDefault="007C4B43" w:rsidP="007C4B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C4B43">
              <w:rPr>
                <w:rFonts w:ascii="Times New Roman" w:hAnsi="Times New Roman" w:cs="Times New Roman"/>
                <w:sz w:val="24"/>
                <w:szCs w:val="24"/>
              </w:rPr>
              <w:t xml:space="preserve">Содействие сотрудникам контрольно-надзорных и правоохранительных </w:t>
            </w:r>
            <w:r w:rsidRPr="007C4B43">
              <w:rPr>
                <w:rFonts w:ascii="Times New Roman" w:hAnsi="Times New Roman" w:cs="Times New Roman"/>
                <w:sz w:val="24"/>
                <w:szCs w:val="24"/>
              </w:rPr>
              <w:lastRenderedPageBreak/>
              <w:t>учреждений в инициативе проведения инспекционных проверок работы компании по вопросам противодействия коррупционным схемам. Также содействие при проведении профилактических мероприятий по борьбе с коррупцией</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8222" w:type="dxa"/>
            <w:tcMar>
              <w:top w:w="0" w:type="dxa"/>
            </w:tcMar>
          </w:tcPr>
          <w:p w:rsidR="000F7A39" w:rsidRPr="00420FFD" w:rsidRDefault="00C12D74">
            <w:pPr>
              <w:pStyle w:val="ConsPlusNormal"/>
              <w:jc w:val="both"/>
              <w:rPr>
                <w:rFonts w:ascii="Times New Roman" w:hAnsi="Times New Roman" w:cs="Times New Roman"/>
                <w:sz w:val="24"/>
                <w:szCs w:val="24"/>
              </w:rPr>
            </w:pPr>
            <w:r w:rsidRPr="00420FFD">
              <w:rPr>
                <w:rFonts w:ascii="Times New Roman" w:hAnsi="Times New Roman" w:cs="Times New Roman"/>
                <w:sz w:val="24"/>
                <w:szCs w:val="24"/>
              </w:rPr>
              <w:t>Исполнители</w:t>
            </w:r>
            <w:r w:rsidR="00512BB9" w:rsidRPr="00420FFD">
              <w:rPr>
                <w:rFonts w:ascii="Times New Roman" w:hAnsi="Times New Roman" w:cs="Times New Roman"/>
                <w:sz w:val="24"/>
                <w:szCs w:val="24"/>
              </w:rPr>
              <w:t>: органы исполнительной власти Кировской области, осуществляющие контрольно-надзорные и разрешительные функции.</w:t>
            </w:r>
          </w:p>
          <w:p w:rsidR="000F7A39" w:rsidRDefault="000F7A39">
            <w:pPr>
              <w:pStyle w:val="ConsPlusNormal"/>
              <w:jc w:val="both"/>
              <w:rPr>
                <w:rFonts w:ascii="Times New Roman" w:hAnsi="Times New Roman" w:cs="Times New Roman"/>
                <w:sz w:val="24"/>
                <w:szCs w:val="24"/>
              </w:rPr>
            </w:pP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6379" w:type="dxa"/>
            <w:tcMar>
              <w:top w:w="0" w:type="dxa"/>
            </w:tcMar>
          </w:tcPr>
          <w:p w:rsidR="000F7A39" w:rsidRDefault="00512BB9">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8222" w:type="dxa"/>
            <w:tcMar>
              <w:top w:w="0" w:type="dxa"/>
            </w:tcMar>
          </w:tcPr>
          <w:p w:rsidR="000F7A39" w:rsidRDefault="00C12D74">
            <w:pPr>
              <w:pStyle w:val="ConsPlusNormal"/>
              <w:jc w:val="both"/>
              <w:rPr>
                <w:rStyle w:val="30"/>
                <w:rFonts w:eastAsia="Calibri"/>
                <w:sz w:val="24"/>
                <w:szCs w:val="24"/>
              </w:rPr>
            </w:pPr>
            <w:r>
              <w:rPr>
                <w:rStyle w:val="30"/>
                <w:rFonts w:eastAsia="Calibri"/>
                <w:color w:val="000000" w:themeColor="text1"/>
                <w:sz w:val="24"/>
                <w:szCs w:val="24"/>
              </w:rPr>
              <w:t>Административные регламенты</w:t>
            </w:r>
            <w:r w:rsidR="00512BB9">
              <w:rPr>
                <w:rStyle w:val="30"/>
                <w:rFonts w:eastAsia="Calibri"/>
                <w:color w:val="000000" w:themeColor="text1"/>
                <w:sz w:val="24"/>
                <w:szCs w:val="24"/>
              </w:rPr>
              <w:t xml:space="preserve"> на все предо</w:t>
            </w:r>
            <w:r w:rsidR="00BA34E2">
              <w:rPr>
                <w:rStyle w:val="30"/>
                <w:rFonts w:eastAsia="Calibri"/>
                <w:color w:val="000000" w:themeColor="text1"/>
                <w:sz w:val="24"/>
                <w:szCs w:val="24"/>
              </w:rPr>
              <w:t xml:space="preserve">ставляемые муниципальные услуги в наличии (размещены на сайте в </w:t>
            </w:r>
            <w:proofErr w:type="gramStart"/>
            <w:r w:rsidR="00BA34E2">
              <w:rPr>
                <w:rStyle w:val="30"/>
                <w:rFonts w:eastAsia="Calibri"/>
                <w:color w:val="000000" w:themeColor="text1"/>
                <w:sz w:val="24"/>
                <w:szCs w:val="24"/>
              </w:rPr>
              <w:t>сети  «</w:t>
            </w:r>
            <w:proofErr w:type="gramEnd"/>
            <w:r w:rsidR="00BA34E2">
              <w:rPr>
                <w:rStyle w:val="30"/>
                <w:rFonts w:eastAsia="Calibri"/>
                <w:color w:val="000000" w:themeColor="text1"/>
                <w:sz w:val="24"/>
                <w:szCs w:val="24"/>
              </w:rPr>
              <w:t>Интернет» -вкладка «</w:t>
            </w:r>
            <w:r w:rsidR="00BA34E2" w:rsidRPr="00BA34E2">
              <w:rPr>
                <w:rStyle w:val="30"/>
                <w:rFonts w:eastAsia="Calibri"/>
                <w:color w:val="000000" w:themeColor="text1"/>
                <w:sz w:val="24"/>
                <w:szCs w:val="24"/>
              </w:rPr>
              <w:t>АДМИНИСТРАТИВНЫЕ РЕГЛАМЕНТЫ оказания муниципальных услуг администрацией Стрижевского городского поселения</w:t>
            </w:r>
            <w:r w:rsidR="00BA34E2">
              <w:rPr>
                <w:rStyle w:val="30"/>
                <w:rFonts w:eastAsia="Calibri"/>
                <w:color w:val="000000" w:themeColor="text1"/>
                <w:sz w:val="24"/>
                <w:szCs w:val="24"/>
              </w:rPr>
              <w:t>»</w:t>
            </w:r>
          </w:p>
          <w:p w:rsidR="000F7A39" w:rsidRDefault="00C12D74" w:rsidP="00DB3EFD">
            <w:pPr>
              <w:pStyle w:val="ConsPlusNormal"/>
              <w:jc w:val="both"/>
              <w:rPr>
                <w:rStyle w:val="30"/>
                <w:rFonts w:eastAsia="Calibri"/>
                <w:color w:val="000000" w:themeColor="text1"/>
                <w:sz w:val="24"/>
                <w:szCs w:val="24"/>
              </w:rPr>
            </w:pPr>
            <w:r>
              <w:rPr>
                <w:rStyle w:val="30"/>
                <w:rFonts w:eastAsia="Calibri"/>
                <w:color w:val="000000" w:themeColor="text1"/>
                <w:sz w:val="24"/>
                <w:szCs w:val="24"/>
              </w:rPr>
              <w:t>Нарушений</w:t>
            </w:r>
            <w:r w:rsidR="00512BB9">
              <w:rPr>
                <w:rStyle w:val="30"/>
                <w:rFonts w:eastAsia="Calibri"/>
                <w:color w:val="000000" w:themeColor="text1"/>
                <w:sz w:val="24"/>
                <w:szCs w:val="24"/>
              </w:rPr>
              <w:t xml:space="preserve"> в отчетном периоде требований административных регламентов </w:t>
            </w:r>
            <w:r w:rsidR="00DB3EFD">
              <w:rPr>
                <w:rStyle w:val="30"/>
                <w:rFonts w:eastAsia="Calibri"/>
                <w:color w:val="000000" w:themeColor="text1"/>
                <w:sz w:val="24"/>
                <w:szCs w:val="24"/>
              </w:rPr>
              <w:t>не возникало</w:t>
            </w:r>
          </w:p>
          <w:p w:rsidR="007E6FE1" w:rsidRDefault="007E6FE1" w:rsidP="00DB3EFD">
            <w:pPr>
              <w:pStyle w:val="ConsPlusNormal"/>
              <w:jc w:val="both"/>
              <w:rPr>
                <w:rFonts w:ascii="Times New Roman" w:eastAsia="Calibri" w:hAnsi="Times New Roman" w:cs="Times New Roman"/>
                <w:color w:val="000000"/>
                <w:sz w:val="24"/>
                <w:szCs w:val="24"/>
              </w:rPr>
            </w:pPr>
          </w:p>
        </w:tc>
      </w:tr>
      <w:tr w:rsidR="000F7A39" w:rsidRPr="007E6FE1">
        <w:trPr>
          <w:cantSplit/>
        </w:trPr>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5.3</w:t>
            </w:r>
          </w:p>
        </w:tc>
        <w:tc>
          <w:tcPr>
            <w:tcW w:w="6379" w:type="dxa"/>
            <w:tcMar>
              <w:top w:w="0" w:type="dxa"/>
            </w:tcMar>
          </w:tcPr>
          <w:p w:rsidR="000F7A39" w:rsidRDefault="00512BB9">
            <w:pPr>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Проведение анализа предоставления бюджетных средств (субсидии, гранты и другое) на предмет </w:t>
            </w:r>
            <w:proofErr w:type="spellStart"/>
            <w:r>
              <w:rPr>
                <w:rFonts w:eastAsiaTheme="minorHAnsi"/>
                <w:color w:val="auto"/>
                <w:sz w:val="24"/>
                <w:szCs w:val="24"/>
                <w:lang w:val="ru-RU"/>
              </w:rPr>
              <w:t>аффилированности</w:t>
            </w:r>
            <w:proofErr w:type="spellEnd"/>
            <w:r>
              <w:rPr>
                <w:rFonts w:eastAsiaTheme="minorHAnsi"/>
                <w:color w:val="auto"/>
                <w:sz w:val="24"/>
                <w:szCs w:val="24"/>
                <w:lang w:val="ru-RU"/>
              </w:rPr>
              <w:t xml:space="preserve">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8222" w:type="dxa"/>
            <w:tcMar>
              <w:top w:w="0" w:type="dxa"/>
            </w:tcMar>
          </w:tcPr>
          <w:p w:rsidR="000F7A39" w:rsidRDefault="00512BB9" w:rsidP="00DB3EFD">
            <w:pPr>
              <w:tabs>
                <w:tab w:val="left" w:pos="3293"/>
              </w:tabs>
              <w:spacing w:after="0" w:line="240" w:lineRule="auto"/>
              <w:ind w:left="62" w:firstLine="0"/>
              <w:rPr>
                <w:rFonts w:eastAsiaTheme="minorHAnsi"/>
                <w:color w:val="auto"/>
                <w:sz w:val="24"/>
                <w:szCs w:val="24"/>
                <w:lang w:val="ru-RU"/>
              </w:rPr>
            </w:pPr>
            <w:proofErr w:type="gramStart"/>
            <w:r>
              <w:rPr>
                <w:rFonts w:eastAsiaTheme="minorHAnsi"/>
                <w:color w:val="auto"/>
                <w:sz w:val="24"/>
                <w:szCs w:val="24"/>
                <w:lang w:val="ru-RU"/>
              </w:rPr>
              <w:t>соглашений</w:t>
            </w:r>
            <w:proofErr w:type="gramEnd"/>
            <w:r>
              <w:rPr>
                <w:rFonts w:eastAsiaTheme="minorHAnsi"/>
                <w:color w:val="auto"/>
                <w:sz w:val="24"/>
                <w:szCs w:val="24"/>
                <w:lang w:val="ru-RU"/>
              </w:rPr>
              <w:t xml:space="preserve"> о предоставлении субсидий, грантов и иных форм предоставления бюджетных средств</w:t>
            </w:r>
            <w:r w:rsidR="00DB3EFD">
              <w:rPr>
                <w:rFonts w:eastAsiaTheme="minorHAnsi"/>
                <w:color w:val="auto"/>
                <w:sz w:val="24"/>
                <w:szCs w:val="24"/>
                <w:lang w:val="ru-RU"/>
              </w:rPr>
              <w:t xml:space="preserve"> в отчетном периоде не заключалось</w:t>
            </w:r>
            <w:r>
              <w:rPr>
                <w:rFonts w:eastAsiaTheme="minorHAnsi"/>
                <w:color w:val="auto"/>
                <w:sz w:val="24"/>
                <w:szCs w:val="24"/>
                <w:lang w:val="ru-RU"/>
              </w:rPr>
              <w:t xml:space="preserve"> </w:t>
            </w:r>
          </w:p>
        </w:tc>
      </w:tr>
      <w:tr w:rsidR="000F7A39" w:rsidRPr="00294086">
        <w:tc>
          <w:tcPr>
            <w:tcW w:w="629" w:type="dxa"/>
            <w:tcMar>
              <w:top w:w="0" w:type="dxa"/>
            </w:tcMar>
          </w:tcPr>
          <w:p w:rsidR="000F7A39" w:rsidRPr="00726A77" w:rsidRDefault="00512BB9">
            <w:pPr>
              <w:pStyle w:val="ConsPlusNormal"/>
              <w:jc w:val="center"/>
              <w:rPr>
                <w:rFonts w:ascii="Times New Roman" w:hAnsi="Times New Roman" w:cs="Times New Roman"/>
                <w:i/>
                <w:sz w:val="24"/>
                <w:szCs w:val="24"/>
              </w:rPr>
            </w:pPr>
            <w:r w:rsidRPr="00726A77">
              <w:rPr>
                <w:rFonts w:ascii="Times New Roman" w:hAnsi="Times New Roman" w:cs="Times New Roman"/>
                <w:i/>
                <w:sz w:val="24"/>
                <w:szCs w:val="24"/>
              </w:rPr>
              <w:t>5.4</w:t>
            </w:r>
          </w:p>
        </w:tc>
        <w:tc>
          <w:tcPr>
            <w:tcW w:w="6379" w:type="dxa"/>
            <w:tcMar>
              <w:top w:w="0" w:type="dxa"/>
            </w:tcMar>
          </w:tcPr>
          <w:p w:rsidR="000F7A39" w:rsidRPr="00726A77" w:rsidRDefault="00512BB9">
            <w:pPr>
              <w:pStyle w:val="ConsPlusNormal"/>
              <w:jc w:val="both"/>
              <w:rPr>
                <w:rFonts w:ascii="Times New Roman" w:hAnsi="Times New Roman" w:cs="Times New Roman"/>
                <w:i/>
                <w:sz w:val="24"/>
                <w:szCs w:val="24"/>
              </w:rPr>
            </w:pPr>
            <w:r w:rsidRPr="00726A77">
              <w:rPr>
                <w:rFonts w:ascii="Times New Roman" w:hAnsi="Times New Roman" w:cs="Times New Roman"/>
                <w:i/>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222" w:type="dxa"/>
            <w:tcMar>
              <w:top w:w="0" w:type="dxa"/>
            </w:tcMar>
          </w:tcPr>
          <w:p w:rsidR="00BA34E2" w:rsidRDefault="00512BB9">
            <w:pPr>
              <w:pStyle w:val="ConsPlusNormal"/>
              <w:jc w:val="both"/>
              <w:rPr>
                <w:rStyle w:val="30"/>
                <w:rFonts w:eastAsia="Calibri"/>
                <w:i/>
                <w:color w:val="000000" w:themeColor="text1"/>
                <w:sz w:val="24"/>
                <w:szCs w:val="24"/>
              </w:rPr>
            </w:pPr>
            <w:proofErr w:type="gramStart"/>
            <w:r w:rsidRPr="00726A77">
              <w:rPr>
                <w:rStyle w:val="30"/>
                <w:rFonts w:eastAsia="Calibri"/>
                <w:i/>
                <w:color w:val="000000" w:themeColor="text1"/>
                <w:sz w:val="24"/>
                <w:szCs w:val="24"/>
              </w:rPr>
              <w:t>количество</w:t>
            </w:r>
            <w:proofErr w:type="gramEnd"/>
            <w:r w:rsidRPr="00726A77">
              <w:rPr>
                <w:rStyle w:val="30"/>
                <w:rFonts w:eastAsia="Calibri"/>
                <w:i/>
                <w:color w:val="000000" w:themeColor="text1"/>
                <w:sz w:val="24"/>
                <w:szCs w:val="24"/>
              </w:rPr>
              <w:t xml:space="preserve"> мероприятий по контролю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 проведенных в отчетном периоде</w:t>
            </w:r>
            <w:r w:rsidR="00BA34E2">
              <w:rPr>
                <w:rStyle w:val="30"/>
                <w:rFonts w:eastAsia="Calibri"/>
                <w:i/>
                <w:color w:val="000000" w:themeColor="text1"/>
                <w:sz w:val="24"/>
                <w:szCs w:val="24"/>
              </w:rPr>
              <w:t xml:space="preserve"> -0</w:t>
            </w:r>
          </w:p>
          <w:p w:rsidR="000F7A39" w:rsidRPr="00726A77" w:rsidRDefault="00BA34E2" w:rsidP="00BA34E2">
            <w:pPr>
              <w:pStyle w:val="ConsPlusNormal"/>
              <w:jc w:val="both"/>
              <w:rPr>
                <w:rFonts w:ascii="Times New Roman" w:hAnsi="Times New Roman" w:cs="Times New Roman"/>
                <w:i/>
                <w:sz w:val="24"/>
                <w:szCs w:val="24"/>
              </w:rPr>
            </w:pPr>
            <w:r>
              <w:rPr>
                <w:rStyle w:val="30"/>
                <w:rFonts w:eastAsia="Calibri"/>
                <w:i/>
                <w:color w:val="000000" w:themeColor="text1"/>
                <w:sz w:val="24"/>
                <w:szCs w:val="24"/>
              </w:rPr>
              <w:t xml:space="preserve"> </w:t>
            </w:r>
            <w:proofErr w:type="gramStart"/>
            <w:r w:rsidR="00512BB9" w:rsidRPr="00726A77">
              <w:rPr>
                <w:rStyle w:val="30"/>
                <w:rFonts w:eastAsia="Calibri"/>
                <w:i/>
                <w:color w:val="000000" w:themeColor="text1"/>
                <w:sz w:val="24"/>
                <w:szCs w:val="24"/>
              </w:rPr>
              <w:t>выявленные</w:t>
            </w:r>
            <w:proofErr w:type="gramEnd"/>
            <w:r w:rsidR="00512BB9" w:rsidRPr="00726A77">
              <w:rPr>
                <w:rStyle w:val="30"/>
                <w:rFonts w:eastAsia="Calibri"/>
                <w:i/>
                <w:color w:val="000000" w:themeColor="text1"/>
                <w:sz w:val="24"/>
                <w:szCs w:val="24"/>
              </w:rPr>
              <w:t xml:space="preserve"> нарушения</w:t>
            </w:r>
            <w:r>
              <w:rPr>
                <w:rStyle w:val="30"/>
                <w:rFonts w:eastAsia="Calibri"/>
                <w:i/>
                <w:color w:val="000000" w:themeColor="text1"/>
                <w:sz w:val="24"/>
                <w:szCs w:val="24"/>
              </w:rPr>
              <w:t>-0</w:t>
            </w:r>
            <w:r w:rsidR="00512BB9" w:rsidRPr="00726A77">
              <w:rPr>
                <w:rStyle w:val="30"/>
                <w:rFonts w:eastAsia="Calibri"/>
                <w:i/>
                <w:color w:val="000000" w:themeColor="text1"/>
                <w:sz w:val="24"/>
                <w:szCs w:val="24"/>
              </w:rPr>
              <w:t xml:space="preserve"> </w:t>
            </w:r>
          </w:p>
        </w:tc>
      </w:tr>
      <w:tr w:rsidR="000F7A39" w:rsidRPr="007E6FE1">
        <w:tc>
          <w:tcPr>
            <w:tcW w:w="629" w:type="dxa"/>
            <w:tcMar>
              <w:top w:w="0" w:type="dxa"/>
            </w:tcMar>
          </w:tcPr>
          <w:p w:rsidR="000F7A39" w:rsidRPr="00726A77" w:rsidRDefault="00512BB9">
            <w:pPr>
              <w:pStyle w:val="ConsPlusNormal"/>
              <w:jc w:val="center"/>
              <w:rPr>
                <w:rFonts w:ascii="Times New Roman" w:hAnsi="Times New Roman" w:cs="Times New Roman"/>
                <w:i/>
                <w:sz w:val="24"/>
                <w:szCs w:val="24"/>
              </w:rPr>
            </w:pPr>
            <w:r w:rsidRPr="00726A77">
              <w:rPr>
                <w:rFonts w:ascii="Times New Roman" w:hAnsi="Times New Roman" w:cs="Times New Roman"/>
                <w:i/>
                <w:sz w:val="24"/>
                <w:szCs w:val="24"/>
              </w:rPr>
              <w:t>5.5</w:t>
            </w:r>
          </w:p>
        </w:tc>
        <w:tc>
          <w:tcPr>
            <w:tcW w:w="6379" w:type="dxa"/>
            <w:tcMar>
              <w:top w:w="0" w:type="dxa"/>
            </w:tcMar>
          </w:tcPr>
          <w:p w:rsidR="000F7A39" w:rsidRPr="00726A77" w:rsidRDefault="00512BB9">
            <w:pPr>
              <w:pStyle w:val="ConsPlusNormal"/>
              <w:jc w:val="both"/>
              <w:rPr>
                <w:rFonts w:ascii="Times New Roman" w:hAnsi="Times New Roman" w:cs="Times New Roman"/>
                <w:i/>
                <w:sz w:val="24"/>
                <w:szCs w:val="24"/>
              </w:rPr>
            </w:pPr>
            <w:r w:rsidRPr="00726A77">
              <w:rPr>
                <w:rFonts w:ascii="Times New Roman" w:hAnsi="Times New Roman" w:cs="Times New Roman"/>
                <w:i/>
                <w:sz w:val="24"/>
                <w:szCs w:val="24"/>
              </w:rPr>
              <w:t xml:space="preserve">Реализация мероприятий, направленных на создание в </w:t>
            </w:r>
            <w:r w:rsidRPr="00726A77">
              <w:rPr>
                <w:rFonts w:ascii="Times New Roman" w:hAnsi="Times New Roman" w:cs="Times New Roman"/>
                <w:i/>
                <w:sz w:val="24"/>
                <w:szCs w:val="24"/>
              </w:rPr>
              <w:lastRenderedPageBreak/>
              <w:t>обществе атмосферы нетерпимости к коррупционным проявлениям, в том числе на повышение эффективности антикоррупционного просвещения</w:t>
            </w:r>
          </w:p>
        </w:tc>
        <w:tc>
          <w:tcPr>
            <w:tcW w:w="8222" w:type="dxa"/>
            <w:tcMar>
              <w:top w:w="0" w:type="dxa"/>
            </w:tcMar>
          </w:tcPr>
          <w:p w:rsidR="000F7A39" w:rsidRPr="00726A77" w:rsidRDefault="00512BB9">
            <w:pPr>
              <w:pStyle w:val="ConsPlusNormal"/>
              <w:jc w:val="both"/>
              <w:rPr>
                <w:rStyle w:val="30"/>
                <w:rFonts w:eastAsia="Calibri"/>
                <w:i/>
                <w:sz w:val="24"/>
                <w:szCs w:val="24"/>
              </w:rPr>
            </w:pPr>
            <w:proofErr w:type="gramStart"/>
            <w:r w:rsidRPr="00726A77">
              <w:rPr>
                <w:rStyle w:val="30"/>
                <w:rFonts w:eastAsia="Calibri"/>
                <w:i/>
                <w:color w:val="000000" w:themeColor="text1"/>
                <w:sz w:val="24"/>
                <w:szCs w:val="24"/>
              </w:rPr>
              <w:lastRenderedPageBreak/>
              <w:t>исполнитель</w:t>
            </w:r>
            <w:proofErr w:type="gramEnd"/>
            <w:r w:rsidRPr="00726A77">
              <w:rPr>
                <w:rStyle w:val="30"/>
                <w:rFonts w:eastAsia="Calibri"/>
                <w:i/>
                <w:color w:val="000000" w:themeColor="text1"/>
                <w:sz w:val="24"/>
                <w:szCs w:val="24"/>
              </w:rPr>
              <w:t>: министерство образования Кировской области.</w:t>
            </w:r>
          </w:p>
          <w:p w:rsidR="000F7A39" w:rsidRPr="00726A77" w:rsidRDefault="00BA34E2">
            <w:pPr>
              <w:pStyle w:val="ConsPlusNormal"/>
              <w:jc w:val="both"/>
              <w:rPr>
                <w:rStyle w:val="30"/>
                <w:rFonts w:eastAsia="Calibri"/>
                <w:i/>
                <w:sz w:val="24"/>
                <w:szCs w:val="24"/>
              </w:rPr>
            </w:pPr>
            <w:r>
              <w:rPr>
                <w:rStyle w:val="30"/>
                <w:rFonts w:eastAsia="Calibri"/>
                <w:i/>
                <w:sz w:val="24"/>
                <w:szCs w:val="24"/>
              </w:rPr>
              <w:lastRenderedPageBreak/>
              <w:t>Обучение-</w:t>
            </w:r>
            <w:r w:rsidRPr="00934B29">
              <w:rPr>
                <w:rFonts w:ascii="Times New Roman" w:eastAsiaTheme="minorHAnsi" w:hAnsi="Times New Roman" w:cs="Times New Roman"/>
                <w:sz w:val="24"/>
                <w:szCs w:val="24"/>
                <w:lang w:eastAsia="en-US"/>
              </w:rPr>
              <w:t xml:space="preserve"> по программе </w:t>
            </w:r>
            <w:r w:rsidRPr="00BA34E2">
              <w:rPr>
                <w:rFonts w:ascii="Times New Roman" w:eastAsiaTheme="minorHAnsi" w:hAnsi="Times New Roman" w:cs="Times New Roman"/>
                <w:sz w:val="24"/>
                <w:szCs w:val="24"/>
                <w:lang w:eastAsia="en-US"/>
              </w:rPr>
              <w:t xml:space="preserve">«Государственная политика в области противодействия коррупции», исполнитель 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BA34E2">
              <w:rPr>
                <w:rFonts w:ascii="Times New Roman" w:eastAsiaTheme="minorHAnsi" w:hAnsi="Times New Roman" w:cs="Times New Roman"/>
                <w:sz w:val="24"/>
                <w:szCs w:val="24"/>
                <w:lang w:eastAsia="en-US"/>
              </w:rPr>
              <w:t>Кутафина</w:t>
            </w:r>
            <w:proofErr w:type="spellEnd"/>
            <w:r w:rsidRPr="00BA34E2">
              <w:rPr>
                <w:rFonts w:ascii="Times New Roman" w:eastAsiaTheme="minorHAnsi" w:hAnsi="Times New Roman" w:cs="Times New Roman"/>
                <w:sz w:val="24"/>
                <w:szCs w:val="24"/>
                <w:lang w:eastAsia="en-US"/>
              </w:rPr>
              <w:t xml:space="preserve"> (МГЮА)» (Универс</w:t>
            </w:r>
            <w:r>
              <w:rPr>
                <w:rFonts w:ascii="Times New Roman" w:eastAsiaTheme="minorHAnsi" w:hAnsi="Times New Roman" w:cs="Times New Roman"/>
                <w:sz w:val="24"/>
                <w:szCs w:val="24"/>
                <w:lang w:eastAsia="en-US"/>
              </w:rPr>
              <w:t xml:space="preserve">итет имени О.Е. </w:t>
            </w:r>
            <w:proofErr w:type="spellStart"/>
            <w:r>
              <w:rPr>
                <w:rFonts w:ascii="Times New Roman" w:eastAsiaTheme="minorHAnsi" w:hAnsi="Times New Roman" w:cs="Times New Roman"/>
                <w:sz w:val="24"/>
                <w:szCs w:val="24"/>
                <w:lang w:eastAsia="en-US"/>
              </w:rPr>
              <w:t>Кутафина</w:t>
            </w:r>
            <w:proofErr w:type="spellEnd"/>
            <w:r>
              <w:rPr>
                <w:rFonts w:ascii="Times New Roman" w:eastAsiaTheme="minorHAnsi" w:hAnsi="Times New Roman" w:cs="Times New Roman"/>
                <w:sz w:val="24"/>
                <w:szCs w:val="24"/>
                <w:lang w:eastAsia="en-US"/>
              </w:rPr>
              <w:t xml:space="preserve"> (МГЮА)</w:t>
            </w:r>
          </w:p>
        </w:tc>
      </w:tr>
      <w:tr w:rsidR="000F7A39" w:rsidRPr="007E6FE1">
        <w:tc>
          <w:tcPr>
            <w:tcW w:w="629" w:type="dxa"/>
            <w:tcMar>
              <w:top w:w="0" w:type="dxa"/>
            </w:tcMar>
          </w:tcPr>
          <w:p w:rsidR="000F7A39" w:rsidRPr="00726A77" w:rsidRDefault="00512BB9">
            <w:pPr>
              <w:pStyle w:val="ConsPlusNormal"/>
              <w:jc w:val="center"/>
              <w:rPr>
                <w:rFonts w:ascii="Times New Roman" w:hAnsi="Times New Roman" w:cs="Times New Roman"/>
                <w:i/>
                <w:sz w:val="24"/>
                <w:szCs w:val="24"/>
              </w:rPr>
            </w:pPr>
            <w:r w:rsidRPr="00726A77">
              <w:rPr>
                <w:rFonts w:ascii="Times New Roman" w:hAnsi="Times New Roman" w:cs="Times New Roman"/>
                <w:i/>
                <w:sz w:val="24"/>
                <w:szCs w:val="24"/>
              </w:rPr>
              <w:lastRenderedPageBreak/>
              <w:t>5.6</w:t>
            </w:r>
          </w:p>
        </w:tc>
        <w:tc>
          <w:tcPr>
            <w:tcW w:w="6379" w:type="dxa"/>
            <w:tcMar>
              <w:top w:w="0" w:type="dxa"/>
            </w:tcMar>
          </w:tcPr>
          <w:p w:rsidR="000F7A39" w:rsidRPr="00D12CEA" w:rsidRDefault="00512BB9">
            <w:pPr>
              <w:pStyle w:val="ConsPlusNormal"/>
              <w:jc w:val="both"/>
              <w:rPr>
                <w:rFonts w:ascii="Times New Roman" w:hAnsi="Times New Roman" w:cs="Times New Roman"/>
                <w:sz w:val="24"/>
                <w:szCs w:val="24"/>
              </w:rPr>
            </w:pPr>
            <w:r w:rsidRPr="00D12CEA">
              <w:rPr>
                <w:rFonts w:ascii="Times New Roman" w:hAnsi="Times New Roman" w:cs="Times New Roman"/>
                <w:sz w:val="24"/>
                <w:szCs w:val="24"/>
              </w:rPr>
              <w:t>Контроль за законностью использования бюджетных средств, в том числе выделенных на реализацию национальных проектов</w:t>
            </w:r>
          </w:p>
        </w:tc>
        <w:tc>
          <w:tcPr>
            <w:tcW w:w="8222" w:type="dxa"/>
            <w:tcMar>
              <w:top w:w="0" w:type="dxa"/>
            </w:tcMar>
          </w:tcPr>
          <w:p w:rsidR="000F7A39" w:rsidRPr="00D12CEA" w:rsidRDefault="00512BB9">
            <w:pPr>
              <w:pStyle w:val="ConsPlusNormal"/>
              <w:jc w:val="both"/>
              <w:rPr>
                <w:rStyle w:val="30"/>
                <w:rFonts w:eastAsia="Calibri"/>
                <w:sz w:val="24"/>
                <w:szCs w:val="24"/>
              </w:rPr>
            </w:pPr>
            <w:proofErr w:type="gramStart"/>
            <w:r w:rsidRPr="00D12CEA">
              <w:rPr>
                <w:rStyle w:val="30"/>
                <w:rFonts w:eastAsia="Calibri"/>
                <w:color w:val="000000" w:themeColor="text1"/>
                <w:sz w:val="24"/>
                <w:szCs w:val="24"/>
              </w:rPr>
              <w:t>исполнители</w:t>
            </w:r>
            <w:proofErr w:type="gramEnd"/>
            <w:r w:rsidRPr="00D12CEA">
              <w:rPr>
                <w:rStyle w:val="30"/>
                <w:rFonts w:eastAsia="Calibri"/>
                <w:color w:val="000000" w:themeColor="text1"/>
                <w:sz w:val="24"/>
                <w:szCs w:val="24"/>
              </w:rPr>
              <w:t>: министерство финансов Кировской области, Контрольно-счетная палата Кировской области.</w:t>
            </w:r>
          </w:p>
          <w:p w:rsidR="000F7A39" w:rsidRPr="00D12CEA" w:rsidRDefault="00512BB9">
            <w:pPr>
              <w:pStyle w:val="ConsPlusNormal"/>
              <w:jc w:val="both"/>
              <w:rPr>
                <w:rStyle w:val="30"/>
                <w:rFonts w:eastAsia="Calibri"/>
                <w:sz w:val="24"/>
                <w:szCs w:val="24"/>
              </w:rPr>
            </w:pPr>
            <w:r w:rsidRPr="00D12CEA">
              <w:rPr>
                <w:rStyle w:val="30"/>
                <w:rFonts w:eastAsia="Calibri"/>
                <w:color w:val="000000" w:themeColor="text1"/>
                <w:sz w:val="24"/>
                <w:szCs w:val="24"/>
              </w:rPr>
              <w:t>Количество мероприятий по контролю за законностью использования бюджетных средств, в том числе выделенных на реализацию национальных проектов, проведенных в отчетном периоде</w:t>
            </w:r>
            <w:r w:rsidR="00D12CEA">
              <w:rPr>
                <w:rStyle w:val="30"/>
                <w:rFonts w:eastAsia="Calibri"/>
                <w:color w:val="000000" w:themeColor="text1"/>
                <w:sz w:val="24"/>
                <w:szCs w:val="24"/>
              </w:rPr>
              <w:t>-0</w:t>
            </w:r>
            <w:r w:rsidRPr="00D12CEA">
              <w:rPr>
                <w:rStyle w:val="30"/>
                <w:rFonts w:eastAsia="Calibri"/>
                <w:color w:val="000000" w:themeColor="text1"/>
                <w:sz w:val="24"/>
                <w:szCs w:val="24"/>
              </w:rPr>
              <w:t xml:space="preserve"> (выявленные нарушения, принятые меры по результатам выявленных нарушений</w:t>
            </w:r>
            <w:r w:rsidR="00D12CEA">
              <w:rPr>
                <w:rStyle w:val="30"/>
                <w:rFonts w:eastAsia="Calibri"/>
                <w:color w:val="000000" w:themeColor="text1"/>
                <w:sz w:val="24"/>
                <w:szCs w:val="24"/>
              </w:rPr>
              <w:t>-0</w:t>
            </w:r>
            <w:r w:rsidRPr="00D12CEA">
              <w:rPr>
                <w:rStyle w:val="30"/>
                <w:rFonts w:eastAsia="Calibri"/>
                <w:color w:val="000000" w:themeColor="text1"/>
                <w:sz w:val="24"/>
                <w:szCs w:val="24"/>
              </w:rPr>
              <w:t>)</w:t>
            </w:r>
          </w:p>
        </w:tc>
      </w:tr>
      <w:tr w:rsidR="000F7A39" w:rsidRPr="007E6FE1">
        <w:tc>
          <w:tcPr>
            <w:tcW w:w="629" w:type="dxa"/>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5.7</w:t>
            </w:r>
          </w:p>
        </w:tc>
        <w:tc>
          <w:tcPr>
            <w:tcW w:w="6379" w:type="dxa"/>
            <w:tcMar>
              <w:top w:w="0" w:type="dxa"/>
            </w:tcMar>
          </w:tcPr>
          <w:p w:rsidR="000F7A39" w:rsidRPr="00D12CEA" w:rsidRDefault="00512BB9">
            <w:pPr>
              <w:pStyle w:val="ConsPlusNormal"/>
              <w:jc w:val="both"/>
              <w:rPr>
                <w:rFonts w:ascii="Times New Roman" w:hAnsi="Times New Roman" w:cs="Times New Roman"/>
                <w:sz w:val="24"/>
                <w:szCs w:val="24"/>
              </w:rPr>
            </w:pPr>
            <w:r w:rsidRPr="00D12CEA">
              <w:rPr>
                <w:rFonts w:ascii="Times New Roman" w:hAnsi="Times New Roman" w:cs="Times New Roman"/>
                <w:sz w:val="24"/>
                <w:szCs w:val="24"/>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8222" w:type="dxa"/>
            <w:tcMar>
              <w:top w:w="0" w:type="dxa"/>
            </w:tcMar>
          </w:tcPr>
          <w:p w:rsidR="000F7A39" w:rsidRPr="00D12CEA" w:rsidRDefault="00512BB9">
            <w:pPr>
              <w:pStyle w:val="ConsPlusNormal"/>
              <w:jc w:val="both"/>
              <w:rPr>
                <w:rStyle w:val="30"/>
                <w:rFonts w:eastAsia="Calibri"/>
                <w:sz w:val="24"/>
                <w:szCs w:val="24"/>
              </w:rPr>
            </w:pPr>
            <w:proofErr w:type="gramStart"/>
            <w:r w:rsidRPr="00D12CEA">
              <w:rPr>
                <w:rStyle w:val="30"/>
                <w:rFonts w:eastAsia="Calibri"/>
                <w:color w:val="000000" w:themeColor="text1"/>
                <w:sz w:val="24"/>
                <w:szCs w:val="24"/>
              </w:rPr>
              <w:t>исполнитель</w:t>
            </w:r>
            <w:proofErr w:type="gramEnd"/>
            <w:r w:rsidRPr="00D12CEA">
              <w:rPr>
                <w:rStyle w:val="30"/>
                <w:rFonts w:eastAsia="Calibri"/>
                <w:color w:val="000000" w:themeColor="text1"/>
                <w:sz w:val="24"/>
                <w:szCs w:val="24"/>
              </w:rPr>
              <w:t>: министерство здравоохранения Кировской области.</w:t>
            </w:r>
          </w:p>
          <w:p w:rsidR="000F7A39" w:rsidRPr="00D12CEA" w:rsidRDefault="00512BB9" w:rsidP="00D12CEA">
            <w:pPr>
              <w:pStyle w:val="ConsPlusNormal"/>
              <w:jc w:val="both"/>
              <w:rPr>
                <w:rStyle w:val="30"/>
                <w:rFonts w:eastAsia="Calibri"/>
                <w:sz w:val="24"/>
                <w:szCs w:val="24"/>
              </w:rPr>
            </w:pPr>
            <w:r w:rsidRPr="00D12CEA">
              <w:rPr>
                <w:rFonts w:ascii="Times New Roman" w:hAnsi="Times New Roman" w:cs="Times New Roman"/>
                <w:sz w:val="24"/>
                <w:szCs w:val="24"/>
              </w:rPr>
              <w:t xml:space="preserve">Сведения о мероприятиях </w:t>
            </w:r>
            <w:r w:rsidR="00D12CEA">
              <w:rPr>
                <w:rFonts w:ascii="Times New Roman" w:hAnsi="Times New Roman" w:cs="Times New Roman"/>
                <w:sz w:val="24"/>
                <w:szCs w:val="24"/>
              </w:rPr>
              <w:t xml:space="preserve">– не проводилось </w:t>
            </w:r>
          </w:p>
        </w:tc>
      </w:tr>
      <w:tr w:rsidR="000F7A39" w:rsidRPr="007E6FE1">
        <w:trPr>
          <w:cantSplit/>
        </w:trPr>
        <w:tc>
          <w:tcPr>
            <w:tcW w:w="629" w:type="dxa"/>
            <w:tcBorders>
              <w:bottom w:val="single" w:sz="4" w:space="0" w:color="auto"/>
            </w:tcBorders>
            <w:tcMar>
              <w:top w:w="0" w:type="dxa"/>
            </w:tcMar>
          </w:tcPr>
          <w:p w:rsidR="000F7A39" w:rsidRDefault="00512BB9">
            <w:pPr>
              <w:pStyle w:val="ConsPlusNormal"/>
              <w:jc w:val="center"/>
              <w:rPr>
                <w:rFonts w:ascii="Times New Roman" w:hAnsi="Times New Roman" w:cs="Times New Roman"/>
                <w:sz w:val="24"/>
                <w:szCs w:val="24"/>
              </w:rPr>
            </w:pPr>
            <w:r>
              <w:rPr>
                <w:rFonts w:ascii="Times New Roman" w:hAnsi="Times New Roman" w:cs="Times New Roman"/>
                <w:sz w:val="24"/>
                <w:szCs w:val="24"/>
              </w:rPr>
              <w:t>5.8</w:t>
            </w:r>
          </w:p>
        </w:tc>
        <w:tc>
          <w:tcPr>
            <w:tcW w:w="6379" w:type="dxa"/>
            <w:tcBorders>
              <w:bottom w:val="single" w:sz="4" w:space="0" w:color="auto"/>
            </w:tcBorders>
            <w:tcMar>
              <w:top w:w="0" w:type="dxa"/>
            </w:tcMar>
          </w:tcPr>
          <w:p w:rsidR="000F7A39" w:rsidRPr="00D12CEA" w:rsidRDefault="00512BB9">
            <w:pPr>
              <w:pStyle w:val="ConsPlusNormal"/>
              <w:jc w:val="both"/>
              <w:rPr>
                <w:rFonts w:ascii="Times New Roman" w:hAnsi="Times New Roman" w:cs="Times New Roman"/>
                <w:sz w:val="24"/>
                <w:szCs w:val="24"/>
              </w:rPr>
            </w:pPr>
            <w:r w:rsidRPr="00D12CEA">
              <w:rPr>
                <w:rFonts w:ascii="Times New Roman" w:hAnsi="Times New Roman" w:cs="Times New Roman"/>
                <w:sz w:val="24"/>
                <w:szCs w:val="24"/>
              </w:rPr>
              <w:t>Разработка и принятие мер, направленных на снижение коррупционных рисков в сферах лесных отношений и лесопромышленного комплекса</w:t>
            </w:r>
          </w:p>
        </w:tc>
        <w:tc>
          <w:tcPr>
            <w:tcW w:w="8222" w:type="dxa"/>
            <w:tcBorders>
              <w:bottom w:val="single" w:sz="4" w:space="0" w:color="auto"/>
            </w:tcBorders>
            <w:tcMar>
              <w:top w:w="0" w:type="dxa"/>
            </w:tcMar>
          </w:tcPr>
          <w:p w:rsidR="000F7A39" w:rsidRPr="00D12CEA" w:rsidRDefault="00512BB9">
            <w:pPr>
              <w:pStyle w:val="ConsPlusNormal"/>
              <w:jc w:val="both"/>
              <w:rPr>
                <w:rStyle w:val="30"/>
                <w:rFonts w:eastAsia="Calibri"/>
                <w:sz w:val="24"/>
                <w:szCs w:val="24"/>
              </w:rPr>
            </w:pPr>
            <w:proofErr w:type="gramStart"/>
            <w:r w:rsidRPr="00D12CEA">
              <w:rPr>
                <w:rStyle w:val="30"/>
                <w:rFonts w:eastAsia="Calibri"/>
                <w:color w:val="000000" w:themeColor="text1"/>
                <w:sz w:val="24"/>
                <w:szCs w:val="24"/>
              </w:rPr>
              <w:t>исполнитель</w:t>
            </w:r>
            <w:proofErr w:type="gramEnd"/>
            <w:r w:rsidRPr="00D12CEA">
              <w:rPr>
                <w:rStyle w:val="30"/>
                <w:rFonts w:eastAsia="Calibri"/>
                <w:color w:val="000000" w:themeColor="text1"/>
                <w:sz w:val="24"/>
                <w:szCs w:val="24"/>
              </w:rPr>
              <w:t>: министерство лесного хозяйства Кировской области.</w:t>
            </w:r>
          </w:p>
          <w:p w:rsidR="000F7A39" w:rsidRPr="00D12CEA" w:rsidRDefault="00512BB9" w:rsidP="00D12CEA">
            <w:pPr>
              <w:pStyle w:val="ConsPlusNormal"/>
              <w:jc w:val="both"/>
              <w:rPr>
                <w:rStyle w:val="30"/>
                <w:rFonts w:eastAsia="Calibri"/>
                <w:sz w:val="24"/>
                <w:szCs w:val="24"/>
              </w:rPr>
            </w:pPr>
            <w:r w:rsidRPr="00D12CEA">
              <w:rPr>
                <w:rFonts w:ascii="Times New Roman" w:hAnsi="Times New Roman" w:cs="Times New Roman"/>
                <w:sz w:val="24"/>
                <w:szCs w:val="24"/>
              </w:rPr>
              <w:t>Сведения о мероприятиях</w:t>
            </w:r>
            <w:r w:rsidR="00D12CEA">
              <w:rPr>
                <w:rFonts w:ascii="Times New Roman" w:hAnsi="Times New Roman" w:cs="Times New Roman"/>
                <w:sz w:val="24"/>
                <w:szCs w:val="24"/>
              </w:rPr>
              <w:t xml:space="preserve">-не </w:t>
            </w:r>
            <w:proofErr w:type="gramStart"/>
            <w:r w:rsidR="00D12CEA">
              <w:rPr>
                <w:rFonts w:ascii="Times New Roman" w:hAnsi="Times New Roman" w:cs="Times New Roman"/>
                <w:sz w:val="24"/>
                <w:szCs w:val="24"/>
              </w:rPr>
              <w:t>проводилось</w:t>
            </w:r>
            <w:r w:rsidRPr="00D12CEA">
              <w:rPr>
                <w:rFonts w:ascii="Times New Roman" w:hAnsi="Times New Roman" w:cs="Times New Roman"/>
                <w:sz w:val="24"/>
                <w:szCs w:val="24"/>
              </w:rPr>
              <w:t>(</w:t>
            </w:r>
            <w:proofErr w:type="gramEnd"/>
            <w:r w:rsidRPr="00D12CEA">
              <w:rPr>
                <w:rFonts w:ascii="Times New Roman" w:hAnsi="Times New Roman" w:cs="Times New Roman"/>
                <w:sz w:val="24"/>
                <w:szCs w:val="24"/>
              </w:rPr>
              <w:t>дата проведения, название, количество лиц, которые приняли участие)</w:t>
            </w:r>
          </w:p>
        </w:tc>
      </w:tr>
      <w:tr w:rsidR="000F7A39" w:rsidRPr="007E6FE1">
        <w:tc>
          <w:tcPr>
            <w:tcW w:w="629" w:type="dxa"/>
            <w:tcBorders>
              <w:top w:val="single" w:sz="4" w:space="0" w:color="auto"/>
              <w:bottom w:val="single" w:sz="4" w:space="0" w:color="auto"/>
            </w:tcBorders>
            <w:tcMar>
              <w:top w:w="0" w:type="dxa"/>
            </w:tcMar>
          </w:tcPr>
          <w:p w:rsidR="000F7A39" w:rsidRDefault="00512BB9">
            <w:pPr>
              <w:pStyle w:val="ConsPlusNormal"/>
              <w:jc w:val="center"/>
              <w:rPr>
                <w:rFonts w:ascii="Times New Roman" w:hAnsi="Times New Roman" w:cs="Times New Roman"/>
                <w:sz w:val="24"/>
                <w:szCs w:val="24"/>
                <w:highlight w:val="yellow"/>
              </w:rPr>
            </w:pPr>
            <w:r w:rsidRPr="00D12CEA">
              <w:rPr>
                <w:rFonts w:ascii="Times New Roman" w:hAnsi="Times New Roman" w:cs="Times New Roman"/>
                <w:sz w:val="24"/>
                <w:szCs w:val="24"/>
              </w:rPr>
              <w:t>5.9</w:t>
            </w:r>
          </w:p>
        </w:tc>
        <w:tc>
          <w:tcPr>
            <w:tcW w:w="6379" w:type="dxa"/>
            <w:tcBorders>
              <w:top w:val="single" w:sz="4" w:space="0" w:color="auto"/>
              <w:bottom w:val="single" w:sz="4" w:space="0" w:color="auto"/>
            </w:tcBorders>
            <w:tcMar>
              <w:top w:w="0" w:type="dxa"/>
            </w:tcMar>
          </w:tcPr>
          <w:p w:rsidR="000F7A39" w:rsidRPr="00D12CEA" w:rsidRDefault="00512BB9">
            <w:pPr>
              <w:pStyle w:val="ConsPlusNormal"/>
              <w:jc w:val="both"/>
              <w:rPr>
                <w:rFonts w:ascii="Times New Roman" w:hAnsi="Times New Roman" w:cs="Times New Roman"/>
                <w:sz w:val="24"/>
                <w:szCs w:val="24"/>
              </w:rPr>
            </w:pPr>
            <w:r w:rsidRPr="00D12CEA">
              <w:rPr>
                <w:rFonts w:ascii="Times New Roman" w:hAnsi="Times New Roman" w:cs="Times New Roman"/>
                <w:sz w:val="24"/>
                <w:szCs w:val="24"/>
              </w:rPr>
              <w:t>Проведение мероприятий с субъектами малого и среднего бизнеса по вопросам взаимодействия с органами государственной власти Кировской области</w:t>
            </w:r>
          </w:p>
        </w:tc>
        <w:tc>
          <w:tcPr>
            <w:tcW w:w="8222" w:type="dxa"/>
            <w:tcBorders>
              <w:top w:val="single" w:sz="4" w:space="0" w:color="auto"/>
              <w:bottom w:val="single" w:sz="4" w:space="0" w:color="auto"/>
            </w:tcBorders>
            <w:tcMar>
              <w:top w:w="0" w:type="dxa"/>
            </w:tcMar>
          </w:tcPr>
          <w:p w:rsidR="000F7A39" w:rsidRPr="00D12CEA" w:rsidRDefault="00512BB9">
            <w:pPr>
              <w:pStyle w:val="ConsPlusNormal"/>
              <w:jc w:val="both"/>
              <w:rPr>
                <w:rStyle w:val="30"/>
                <w:rFonts w:eastAsia="Calibri"/>
                <w:sz w:val="24"/>
                <w:szCs w:val="24"/>
              </w:rPr>
            </w:pPr>
            <w:proofErr w:type="gramStart"/>
            <w:r w:rsidRPr="00D12CEA">
              <w:rPr>
                <w:rStyle w:val="30"/>
                <w:rFonts w:eastAsia="Calibri"/>
                <w:color w:val="000000" w:themeColor="text1"/>
                <w:sz w:val="24"/>
                <w:szCs w:val="24"/>
              </w:rPr>
              <w:t>исполнитель</w:t>
            </w:r>
            <w:proofErr w:type="gramEnd"/>
            <w:r w:rsidRPr="00D12CEA">
              <w:rPr>
                <w:rStyle w:val="30"/>
                <w:rFonts w:eastAsia="Calibri"/>
                <w:color w:val="000000" w:themeColor="text1"/>
                <w:sz w:val="24"/>
                <w:szCs w:val="24"/>
              </w:rPr>
              <w:t>: министерство промышленности, предпринимательства и торговли Кировской области.</w:t>
            </w:r>
          </w:p>
          <w:p w:rsidR="000F7A39" w:rsidRPr="00D12CEA" w:rsidRDefault="00512BB9">
            <w:pPr>
              <w:pStyle w:val="ConsPlusNormal"/>
              <w:jc w:val="both"/>
              <w:rPr>
                <w:rStyle w:val="30"/>
                <w:rFonts w:eastAsia="Calibri"/>
                <w:sz w:val="24"/>
                <w:szCs w:val="24"/>
              </w:rPr>
            </w:pPr>
            <w:r w:rsidRPr="00D12CEA">
              <w:rPr>
                <w:rFonts w:ascii="Times New Roman" w:hAnsi="Times New Roman" w:cs="Times New Roman"/>
                <w:sz w:val="24"/>
                <w:szCs w:val="24"/>
              </w:rPr>
              <w:t>Сведения о мероприятиях</w:t>
            </w:r>
            <w:r w:rsidR="00D12CEA">
              <w:rPr>
                <w:rFonts w:ascii="Times New Roman" w:hAnsi="Times New Roman" w:cs="Times New Roman"/>
                <w:sz w:val="24"/>
                <w:szCs w:val="24"/>
              </w:rPr>
              <w:t>- не проводилось</w:t>
            </w:r>
            <w:r w:rsidRPr="00D12CEA">
              <w:rPr>
                <w:rFonts w:ascii="Times New Roman" w:hAnsi="Times New Roman" w:cs="Times New Roman"/>
                <w:sz w:val="24"/>
                <w:szCs w:val="24"/>
              </w:rPr>
              <w:t xml:space="preserve"> (дата проведения, название, количество лиц, которые приняли участие)</w:t>
            </w:r>
          </w:p>
        </w:tc>
      </w:tr>
    </w:tbl>
    <w:p w:rsidR="000F7A39" w:rsidRDefault="00512BB9">
      <w:pPr>
        <w:tabs>
          <w:tab w:val="left" w:pos="2571"/>
        </w:tabs>
        <w:spacing w:before="720" w:after="0" w:line="240" w:lineRule="auto"/>
        <w:ind w:left="0" w:firstLine="0"/>
        <w:jc w:val="center"/>
        <w:rPr>
          <w:lang w:val="ru-RU"/>
        </w:rPr>
      </w:pPr>
      <w:r>
        <w:rPr>
          <w:lang w:val="ru-RU"/>
        </w:rPr>
        <w:t>___________</w:t>
      </w:r>
    </w:p>
    <w:sectPr w:rsidR="000F7A39" w:rsidSect="000F7A39">
      <w:headerReference w:type="default" r:id="rId11"/>
      <w:pgSz w:w="16838" w:h="11906" w:orient="landscape"/>
      <w:pgMar w:top="964" w:right="141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FD" w:rsidRDefault="00001AFD">
      <w:pPr>
        <w:spacing w:after="0" w:line="240" w:lineRule="auto"/>
      </w:pPr>
      <w:r>
        <w:separator/>
      </w:r>
    </w:p>
  </w:endnote>
  <w:endnote w:type="continuationSeparator" w:id="0">
    <w:p w:rsidR="00001AFD" w:rsidRDefault="0000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FD" w:rsidRDefault="00001AFD">
      <w:pPr>
        <w:spacing w:after="0" w:line="240" w:lineRule="auto"/>
        <w:ind w:left="0" w:firstLine="0"/>
        <w:rPr>
          <w:lang w:val="ru-RU"/>
        </w:rPr>
      </w:pPr>
      <w:r>
        <w:separator/>
      </w:r>
    </w:p>
  </w:footnote>
  <w:footnote w:type="continuationSeparator" w:id="0">
    <w:p w:rsidR="00001AFD" w:rsidRDefault="00001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967837"/>
      <w:docPartObj>
        <w:docPartGallery w:val="Page Numbers (Top of Page)"/>
        <w:docPartUnique/>
      </w:docPartObj>
    </w:sdtPr>
    <w:sdtEndPr/>
    <w:sdtContent>
      <w:p w:rsidR="000F7A39" w:rsidRDefault="00D1552C">
        <w:pPr>
          <w:pStyle w:val="13"/>
          <w:ind w:left="0" w:firstLine="0"/>
          <w:jc w:val="center"/>
        </w:pPr>
        <w:r>
          <w:fldChar w:fldCharType="begin"/>
        </w:r>
        <w:r w:rsidR="00512BB9">
          <w:instrText xml:space="preserve"> PAGE   \* MERGEFORMAT </w:instrText>
        </w:r>
        <w:r>
          <w:fldChar w:fldCharType="separate"/>
        </w:r>
        <w:r w:rsidR="00A63B3D">
          <w:rPr>
            <w:noProof/>
          </w:rPr>
          <w:t>2</w:t>
        </w:r>
        <w:r>
          <w:fldChar w:fldCharType="end"/>
        </w:r>
      </w:p>
    </w:sdtContent>
  </w:sdt>
  <w:p w:rsidR="000F7A39" w:rsidRDefault="000F7A39">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18E"/>
    <w:multiLevelType w:val="multilevel"/>
    <w:tmpl w:val="746A9DD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2B41D3"/>
    <w:multiLevelType w:val="hybridMultilevel"/>
    <w:tmpl w:val="E062A8F0"/>
    <w:lvl w:ilvl="0" w:tplc="A934C8C8">
      <w:start w:val="2"/>
      <w:numFmt w:val="bullet"/>
      <w:lvlText w:val=""/>
      <w:lvlJc w:val="left"/>
      <w:pPr>
        <w:ind w:left="720" w:hanging="360"/>
      </w:pPr>
      <w:rPr>
        <w:rFonts w:ascii="Symbol" w:eastAsia="Times New Roman" w:hAnsi="Symbol" w:cs="Times New Roman" w:hint="default"/>
      </w:rPr>
    </w:lvl>
    <w:lvl w:ilvl="1" w:tplc="13FAC5C6">
      <w:start w:val="1"/>
      <w:numFmt w:val="bullet"/>
      <w:lvlText w:val="o"/>
      <w:lvlJc w:val="left"/>
      <w:pPr>
        <w:ind w:left="1440" w:hanging="360"/>
      </w:pPr>
      <w:rPr>
        <w:rFonts w:ascii="Courier New" w:hAnsi="Courier New" w:cs="Courier New" w:hint="default"/>
      </w:rPr>
    </w:lvl>
    <w:lvl w:ilvl="2" w:tplc="D9FC22B4">
      <w:start w:val="1"/>
      <w:numFmt w:val="bullet"/>
      <w:lvlText w:val=""/>
      <w:lvlJc w:val="left"/>
      <w:pPr>
        <w:ind w:left="2160" w:hanging="360"/>
      </w:pPr>
      <w:rPr>
        <w:rFonts w:ascii="Wingdings" w:hAnsi="Wingdings" w:hint="default"/>
      </w:rPr>
    </w:lvl>
    <w:lvl w:ilvl="3" w:tplc="DA7AF7FE">
      <w:start w:val="1"/>
      <w:numFmt w:val="bullet"/>
      <w:lvlText w:val=""/>
      <w:lvlJc w:val="left"/>
      <w:pPr>
        <w:ind w:left="2880" w:hanging="360"/>
      </w:pPr>
      <w:rPr>
        <w:rFonts w:ascii="Symbol" w:hAnsi="Symbol" w:hint="default"/>
      </w:rPr>
    </w:lvl>
    <w:lvl w:ilvl="4" w:tplc="67D0205A">
      <w:start w:val="1"/>
      <w:numFmt w:val="bullet"/>
      <w:lvlText w:val="o"/>
      <w:lvlJc w:val="left"/>
      <w:pPr>
        <w:ind w:left="3600" w:hanging="360"/>
      </w:pPr>
      <w:rPr>
        <w:rFonts w:ascii="Courier New" w:hAnsi="Courier New" w:cs="Courier New" w:hint="default"/>
      </w:rPr>
    </w:lvl>
    <w:lvl w:ilvl="5" w:tplc="9DF8BA82">
      <w:start w:val="1"/>
      <w:numFmt w:val="bullet"/>
      <w:lvlText w:val=""/>
      <w:lvlJc w:val="left"/>
      <w:pPr>
        <w:ind w:left="4320" w:hanging="360"/>
      </w:pPr>
      <w:rPr>
        <w:rFonts w:ascii="Wingdings" w:hAnsi="Wingdings" w:hint="default"/>
      </w:rPr>
    </w:lvl>
    <w:lvl w:ilvl="6" w:tplc="86F84282">
      <w:start w:val="1"/>
      <w:numFmt w:val="bullet"/>
      <w:lvlText w:val=""/>
      <w:lvlJc w:val="left"/>
      <w:pPr>
        <w:ind w:left="5040" w:hanging="360"/>
      </w:pPr>
      <w:rPr>
        <w:rFonts w:ascii="Symbol" w:hAnsi="Symbol" w:hint="default"/>
      </w:rPr>
    </w:lvl>
    <w:lvl w:ilvl="7" w:tplc="030EA94A">
      <w:start w:val="1"/>
      <w:numFmt w:val="bullet"/>
      <w:lvlText w:val="o"/>
      <w:lvlJc w:val="left"/>
      <w:pPr>
        <w:ind w:left="5760" w:hanging="360"/>
      </w:pPr>
      <w:rPr>
        <w:rFonts w:ascii="Courier New" w:hAnsi="Courier New" w:cs="Courier New" w:hint="default"/>
      </w:rPr>
    </w:lvl>
    <w:lvl w:ilvl="8" w:tplc="00C4BCF2">
      <w:start w:val="1"/>
      <w:numFmt w:val="bullet"/>
      <w:lvlText w:val=""/>
      <w:lvlJc w:val="left"/>
      <w:pPr>
        <w:ind w:left="6480" w:hanging="360"/>
      </w:pPr>
      <w:rPr>
        <w:rFonts w:ascii="Wingdings" w:hAnsi="Wingdings" w:hint="default"/>
      </w:rPr>
    </w:lvl>
  </w:abstractNum>
  <w:abstractNum w:abstractNumId="2">
    <w:nsid w:val="0B211571"/>
    <w:multiLevelType w:val="hybridMultilevel"/>
    <w:tmpl w:val="6D62E526"/>
    <w:lvl w:ilvl="0" w:tplc="7C507F66">
      <w:start w:val="1"/>
      <w:numFmt w:val="decimal"/>
      <w:lvlText w:val="%1."/>
      <w:lvlJc w:val="left"/>
      <w:pPr>
        <w:ind w:left="720" w:hanging="360"/>
      </w:pPr>
    </w:lvl>
    <w:lvl w:ilvl="1" w:tplc="13924556">
      <w:start w:val="1"/>
      <w:numFmt w:val="lowerLetter"/>
      <w:lvlText w:val="%2."/>
      <w:lvlJc w:val="left"/>
      <w:pPr>
        <w:ind w:left="1440" w:hanging="360"/>
      </w:pPr>
    </w:lvl>
    <w:lvl w:ilvl="2" w:tplc="4622F566">
      <w:start w:val="1"/>
      <w:numFmt w:val="lowerRoman"/>
      <w:lvlText w:val="%3."/>
      <w:lvlJc w:val="right"/>
      <w:pPr>
        <w:ind w:left="2160" w:hanging="180"/>
      </w:pPr>
    </w:lvl>
    <w:lvl w:ilvl="3" w:tplc="E710D502">
      <w:start w:val="1"/>
      <w:numFmt w:val="decimal"/>
      <w:lvlText w:val="%4."/>
      <w:lvlJc w:val="left"/>
      <w:pPr>
        <w:ind w:left="2880" w:hanging="360"/>
      </w:pPr>
    </w:lvl>
    <w:lvl w:ilvl="4" w:tplc="3DB0E8A6">
      <w:start w:val="1"/>
      <w:numFmt w:val="lowerLetter"/>
      <w:lvlText w:val="%5."/>
      <w:lvlJc w:val="left"/>
      <w:pPr>
        <w:ind w:left="3600" w:hanging="360"/>
      </w:pPr>
    </w:lvl>
    <w:lvl w:ilvl="5" w:tplc="E6DABD56">
      <w:start w:val="1"/>
      <w:numFmt w:val="lowerRoman"/>
      <w:lvlText w:val="%6."/>
      <w:lvlJc w:val="right"/>
      <w:pPr>
        <w:ind w:left="4320" w:hanging="180"/>
      </w:pPr>
    </w:lvl>
    <w:lvl w:ilvl="6" w:tplc="3D0A0F82">
      <w:start w:val="1"/>
      <w:numFmt w:val="decimal"/>
      <w:lvlText w:val="%7."/>
      <w:lvlJc w:val="left"/>
      <w:pPr>
        <w:ind w:left="5040" w:hanging="360"/>
      </w:pPr>
    </w:lvl>
    <w:lvl w:ilvl="7" w:tplc="71BE2446">
      <w:start w:val="1"/>
      <w:numFmt w:val="lowerLetter"/>
      <w:lvlText w:val="%8."/>
      <w:lvlJc w:val="left"/>
      <w:pPr>
        <w:ind w:left="5760" w:hanging="360"/>
      </w:pPr>
    </w:lvl>
    <w:lvl w:ilvl="8" w:tplc="E4DC6866">
      <w:start w:val="1"/>
      <w:numFmt w:val="lowerRoman"/>
      <w:lvlText w:val="%9."/>
      <w:lvlJc w:val="right"/>
      <w:pPr>
        <w:ind w:left="6480" w:hanging="180"/>
      </w:pPr>
    </w:lvl>
  </w:abstractNum>
  <w:abstractNum w:abstractNumId="3">
    <w:nsid w:val="0CA960AD"/>
    <w:multiLevelType w:val="multilevel"/>
    <w:tmpl w:val="EBC696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A128F0"/>
    <w:multiLevelType w:val="hybridMultilevel"/>
    <w:tmpl w:val="78083ABA"/>
    <w:lvl w:ilvl="0" w:tplc="61D0E3D2">
      <w:start w:val="1"/>
      <w:numFmt w:val="decimal"/>
      <w:lvlText w:val="%1."/>
      <w:lvlJc w:val="left"/>
      <w:pPr>
        <w:ind w:left="720" w:hanging="360"/>
      </w:pPr>
    </w:lvl>
    <w:lvl w:ilvl="1" w:tplc="77DA7BFA">
      <w:start w:val="1"/>
      <w:numFmt w:val="lowerLetter"/>
      <w:lvlText w:val="%2."/>
      <w:lvlJc w:val="left"/>
      <w:pPr>
        <w:ind w:left="1440" w:hanging="360"/>
      </w:pPr>
    </w:lvl>
    <w:lvl w:ilvl="2" w:tplc="B8669210">
      <w:start w:val="1"/>
      <w:numFmt w:val="lowerRoman"/>
      <w:lvlText w:val="%3."/>
      <w:lvlJc w:val="right"/>
      <w:pPr>
        <w:ind w:left="2160" w:hanging="180"/>
      </w:pPr>
    </w:lvl>
    <w:lvl w:ilvl="3" w:tplc="E3C0E364">
      <w:start w:val="1"/>
      <w:numFmt w:val="decimal"/>
      <w:lvlText w:val="%4."/>
      <w:lvlJc w:val="left"/>
      <w:pPr>
        <w:ind w:left="2880" w:hanging="360"/>
      </w:pPr>
    </w:lvl>
    <w:lvl w:ilvl="4" w:tplc="2C180162">
      <w:start w:val="1"/>
      <w:numFmt w:val="lowerLetter"/>
      <w:lvlText w:val="%5."/>
      <w:lvlJc w:val="left"/>
      <w:pPr>
        <w:ind w:left="3600" w:hanging="360"/>
      </w:pPr>
    </w:lvl>
    <w:lvl w:ilvl="5" w:tplc="71CE7E24">
      <w:start w:val="1"/>
      <w:numFmt w:val="lowerRoman"/>
      <w:lvlText w:val="%6."/>
      <w:lvlJc w:val="right"/>
      <w:pPr>
        <w:ind w:left="4320" w:hanging="180"/>
      </w:pPr>
    </w:lvl>
    <w:lvl w:ilvl="6" w:tplc="B8786960">
      <w:start w:val="1"/>
      <w:numFmt w:val="decimal"/>
      <w:lvlText w:val="%7."/>
      <w:lvlJc w:val="left"/>
      <w:pPr>
        <w:ind w:left="5040" w:hanging="360"/>
      </w:pPr>
    </w:lvl>
    <w:lvl w:ilvl="7" w:tplc="175684AE">
      <w:start w:val="1"/>
      <w:numFmt w:val="lowerLetter"/>
      <w:lvlText w:val="%8."/>
      <w:lvlJc w:val="left"/>
      <w:pPr>
        <w:ind w:left="5760" w:hanging="360"/>
      </w:pPr>
    </w:lvl>
    <w:lvl w:ilvl="8" w:tplc="A1E08B02">
      <w:start w:val="1"/>
      <w:numFmt w:val="lowerRoman"/>
      <w:lvlText w:val="%9."/>
      <w:lvlJc w:val="right"/>
      <w:pPr>
        <w:ind w:left="6480" w:hanging="180"/>
      </w:pPr>
    </w:lvl>
  </w:abstractNum>
  <w:abstractNum w:abstractNumId="5">
    <w:nsid w:val="19BB4EF8"/>
    <w:multiLevelType w:val="multilevel"/>
    <w:tmpl w:val="4F445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3D33E4"/>
    <w:multiLevelType w:val="hybridMultilevel"/>
    <w:tmpl w:val="05968344"/>
    <w:lvl w:ilvl="0" w:tplc="2EBC66F6">
      <w:start w:val="1"/>
      <w:numFmt w:val="bullet"/>
      <w:lvlText w:val=""/>
      <w:lvlJc w:val="left"/>
      <w:pPr>
        <w:tabs>
          <w:tab w:val="num" w:pos="720"/>
        </w:tabs>
        <w:ind w:left="720" w:hanging="360"/>
      </w:pPr>
      <w:rPr>
        <w:rFonts w:ascii="Symbol" w:hAnsi="Symbol" w:hint="default"/>
        <w:sz w:val="20"/>
      </w:rPr>
    </w:lvl>
    <w:lvl w:ilvl="1" w:tplc="703C08E2">
      <w:start w:val="1"/>
      <w:numFmt w:val="bullet"/>
      <w:lvlText w:val="o"/>
      <w:lvlJc w:val="left"/>
      <w:pPr>
        <w:tabs>
          <w:tab w:val="num" w:pos="1440"/>
        </w:tabs>
        <w:ind w:left="1440" w:hanging="360"/>
      </w:pPr>
      <w:rPr>
        <w:rFonts w:ascii="Courier New" w:hAnsi="Courier New" w:hint="default"/>
        <w:sz w:val="20"/>
      </w:rPr>
    </w:lvl>
    <w:lvl w:ilvl="2" w:tplc="09543494">
      <w:start w:val="1"/>
      <w:numFmt w:val="bullet"/>
      <w:lvlText w:val=""/>
      <w:lvlJc w:val="left"/>
      <w:pPr>
        <w:tabs>
          <w:tab w:val="num" w:pos="2160"/>
        </w:tabs>
        <w:ind w:left="2160" w:hanging="360"/>
      </w:pPr>
      <w:rPr>
        <w:rFonts w:ascii="Wingdings" w:hAnsi="Wingdings" w:hint="default"/>
        <w:sz w:val="20"/>
      </w:rPr>
    </w:lvl>
    <w:lvl w:ilvl="3" w:tplc="83A4BBE6">
      <w:start w:val="1"/>
      <w:numFmt w:val="bullet"/>
      <w:lvlText w:val=""/>
      <w:lvlJc w:val="left"/>
      <w:pPr>
        <w:tabs>
          <w:tab w:val="num" w:pos="2880"/>
        </w:tabs>
        <w:ind w:left="2880" w:hanging="360"/>
      </w:pPr>
      <w:rPr>
        <w:rFonts w:ascii="Wingdings" w:hAnsi="Wingdings" w:hint="default"/>
        <w:sz w:val="20"/>
      </w:rPr>
    </w:lvl>
    <w:lvl w:ilvl="4" w:tplc="03E47D3C">
      <w:start w:val="1"/>
      <w:numFmt w:val="bullet"/>
      <w:lvlText w:val=""/>
      <w:lvlJc w:val="left"/>
      <w:pPr>
        <w:tabs>
          <w:tab w:val="num" w:pos="3600"/>
        </w:tabs>
        <w:ind w:left="3600" w:hanging="360"/>
      </w:pPr>
      <w:rPr>
        <w:rFonts w:ascii="Wingdings" w:hAnsi="Wingdings" w:hint="default"/>
        <w:sz w:val="20"/>
      </w:rPr>
    </w:lvl>
    <w:lvl w:ilvl="5" w:tplc="01E2A252">
      <w:start w:val="1"/>
      <w:numFmt w:val="bullet"/>
      <w:lvlText w:val=""/>
      <w:lvlJc w:val="left"/>
      <w:pPr>
        <w:tabs>
          <w:tab w:val="num" w:pos="4320"/>
        </w:tabs>
        <w:ind w:left="4320" w:hanging="360"/>
      </w:pPr>
      <w:rPr>
        <w:rFonts w:ascii="Wingdings" w:hAnsi="Wingdings" w:hint="default"/>
        <w:sz w:val="20"/>
      </w:rPr>
    </w:lvl>
    <w:lvl w:ilvl="6" w:tplc="BA58307E">
      <w:start w:val="1"/>
      <w:numFmt w:val="bullet"/>
      <w:lvlText w:val=""/>
      <w:lvlJc w:val="left"/>
      <w:pPr>
        <w:tabs>
          <w:tab w:val="num" w:pos="5040"/>
        </w:tabs>
        <w:ind w:left="5040" w:hanging="360"/>
      </w:pPr>
      <w:rPr>
        <w:rFonts w:ascii="Wingdings" w:hAnsi="Wingdings" w:hint="default"/>
        <w:sz w:val="20"/>
      </w:rPr>
    </w:lvl>
    <w:lvl w:ilvl="7" w:tplc="D49A9AA8">
      <w:start w:val="1"/>
      <w:numFmt w:val="bullet"/>
      <w:lvlText w:val=""/>
      <w:lvlJc w:val="left"/>
      <w:pPr>
        <w:tabs>
          <w:tab w:val="num" w:pos="5760"/>
        </w:tabs>
        <w:ind w:left="5760" w:hanging="360"/>
      </w:pPr>
      <w:rPr>
        <w:rFonts w:ascii="Wingdings" w:hAnsi="Wingdings" w:hint="default"/>
        <w:sz w:val="20"/>
      </w:rPr>
    </w:lvl>
    <w:lvl w:ilvl="8" w:tplc="8FC62FD4">
      <w:start w:val="1"/>
      <w:numFmt w:val="bullet"/>
      <w:lvlText w:val=""/>
      <w:lvlJc w:val="left"/>
      <w:pPr>
        <w:tabs>
          <w:tab w:val="num" w:pos="6480"/>
        </w:tabs>
        <w:ind w:left="6480" w:hanging="360"/>
      </w:pPr>
      <w:rPr>
        <w:rFonts w:ascii="Wingdings" w:hAnsi="Wingdings" w:hint="default"/>
        <w:sz w:val="20"/>
      </w:rPr>
    </w:lvl>
  </w:abstractNum>
  <w:abstractNum w:abstractNumId="7">
    <w:nsid w:val="245F0C0C"/>
    <w:multiLevelType w:val="multilevel"/>
    <w:tmpl w:val="C9566EA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9A43E3"/>
    <w:multiLevelType w:val="hybridMultilevel"/>
    <w:tmpl w:val="4FB09E1C"/>
    <w:lvl w:ilvl="0" w:tplc="178E1A00">
      <w:start w:val="1"/>
      <w:numFmt w:val="bullet"/>
      <w:lvlText w:val=""/>
      <w:lvlJc w:val="left"/>
      <w:pPr>
        <w:tabs>
          <w:tab w:val="num" w:pos="720"/>
        </w:tabs>
        <w:ind w:left="720" w:hanging="360"/>
      </w:pPr>
      <w:rPr>
        <w:rFonts w:ascii="Symbol" w:hAnsi="Symbol" w:hint="default"/>
        <w:sz w:val="20"/>
      </w:rPr>
    </w:lvl>
    <w:lvl w:ilvl="1" w:tplc="B61A8480">
      <w:start w:val="1"/>
      <w:numFmt w:val="bullet"/>
      <w:lvlText w:val="o"/>
      <w:lvlJc w:val="left"/>
      <w:pPr>
        <w:tabs>
          <w:tab w:val="num" w:pos="1440"/>
        </w:tabs>
        <w:ind w:left="1440" w:hanging="360"/>
      </w:pPr>
      <w:rPr>
        <w:rFonts w:ascii="Courier New" w:hAnsi="Courier New" w:hint="default"/>
        <w:sz w:val="20"/>
      </w:rPr>
    </w:lvl>
    <w:lvl w:ilvl="2" w:tplc="842E6998">
      <w:start w:val="1"/>
      <w:numFmt w:val="bullet"/>
      <w:lvlText w:val=""/>
      <w:lvlJc w:val="left"/>
      <w:pPr>
        <w:tabs>
          <w:tab w:val="num" w:pos="2160"/>
        </w:tabs>
        <w:ind w:left="2160" w:hanging="360"/>
      </w:pPr>
      <w:rPr>
        <w:rFonts w:ascii="Wingdings" w:hAnsi="Wingdings" w:hint="default"/>
        <w:sz w:val="20"/>
      </w:rPr>
    </w:lvl>
    <w:lvl w:ilvl="3" w:tplc="8968C8C0">
      <w:start w:val="1"/>
      <w:numFmt w:val="bullet"/>
      <w:lvlText w:val=""/>
      <w:lvlJc w:val="left"/>
      <w:pPr>
        <w:tabs>
          <w:tab w:val="num" w:pos="2880"/>
        </w:tabs>
        <w:ind w:left="2880" w:hanging="360"/>
      </w:pPr>
      <w:rPr>
        <w:rFonts w:ascii="Wingdings" w:hAnsi="Wingdings" w:hint="default"/>
        <w:sz w:val="20"/>
      </w:rPr>
    </w:lvl>
    <w:lvl w:ilvl="4" w:tplc="EE7A6E84">
      <w:start w:val="1"/>
      <w:numFmt w:val="bullet"/>
      <w:lvlText w:val=""/>
      <w:lvlJc w:val="left"/>
      <w:pPr>
        <w:tabs>
          <w:tab w:val="num" w:pos="3600"/>
        </w:tabs>
        <w:ind w:left="3600" w:hanging="360"/>
      </w:pPr>
      <w:rPr>
        <w:rFonts w:ascii="Wingdings" w:hAnsi="Wingdings" w:hint="default"/>
        <w:sz w:val="20"/>
      </w:rPr>
    </w:lvl>
    <w:lvl w:ilvl="5" w:tplc="43603AB2">
      <w:start w:val="1"/>
      <w:numFmt w:val="bullet"/>
      <w:lvlText w:val=""/>
      <w:lvlJc w:val="left"/>
      <w:pPr>
        <w:tabs>
          <w:tab w:val="num" w:pos="4320"/>
        </w:tabs>
        <w:ind w:left="4320" w:hanging="360"/>
      </w:pPr>
      <w:rPr>
        <w:rFonts w:ascii="Wingdings" w:hAnsi="Wingdings" w:hint="default"/>
        <w:sz w:val="20"/>
      </w:rPr>
    </w:lvl>
    <w:lvl w:ilvl="6" w:tplc="13922E24">
      <w:start w:val="1"/>
      <w:numFmt w:val="bullet"/>
      <w:lvlText w:val=""/>
      <w:lvlJc w:val="left"/>
      <w:pPr>
        <w:tabs>
          <w:tab w:val="num" w:pos="5040"/>
        </w:tabs>
        <w:ind w:left="5040" w:hanging="360"/>
      </w:pPr>
      <w:rPr>
        <w:rFonts w:ascii="Wingdings" w:hAnsi="Wingdings" w:hint="default"/>
        <w:sz w:val="20"/>
      </w:rPr>
    </w:lvl>
    <w:lvl w:ilvl="7" w:tplc="5F42CF64">
      <w:start w:val="1"/>
      <w:numFmt w:val="bullet"/>
      <w:lvlText w:val=""/>
      <w:lvlJc w:val="left"/>
      <w:pPr>
        <w:tabs>
          <w:tab w:val="num" w:pos="5760"/>
        </w:tabs>
        <w:ind w:left="5760" w:hanging="360"/>
      </w:pPr>
      <w:rPr>
        <w:rFonts w:ascii="Wingdings" w:hAnsi="Wingdings" w:hint="default"/>
        <w:sz w:val="20"/>
      </w:rPr>
    </w:lvl>
    <w:lvl w:ilvl="8" w:tplc="C45A68A6">
      <w:start w:val="1"/>
      <w:numFmt w:val="bullet"/>
      <w:lvlText w:val=""/>
      <w:lvlJc w:val="left"/>
      <w:pPr>
        <w:tabs>
          <w:tab w:val="num" w:pos="6480"/>
        </w:tabs>
        <w:ind w:left="6480" w:hanging="360"/>
      </w:pPr>
      <w:rPr>
        <w:rFonts w:ascii="Wingdings" w:hAnsi="Wingdings" w:hint="default"/>
        <w:sz w:val="20"/>
      </w:rPr>
    </w:lvl>
  </w:abstractNum>
  <w:abstractNum w:abstractNumId="9">
    <w:nsid w:val="2C8236CC"/>
    <w:multiLevelType w:val="hybridMultilevel"/>
    <w:tmpl w:val="EEFE28C4"/>
    <w:lvl w:ilvl="0" w:tplc="3A482F2E">
      <w:start w:val="1"/>
      <w:numFmt w:val="decimal"/>
      <w:lvlText w:val="%1."/>
      <w:lvlJc w:val="left"/>
      <w:pPr>
        <w:ind w:left="720" w:hanging="360"/>
      </w:pPr>
    </w:lvl>
    <w:lvl w:ilvl="1" w:tplc="40A6B0E2">
      <w:start w:val="1"/>
      <w:numFmt w:val="lowerLetter"/>
      <w:lvlText w:val="%2."/>
      <w:lvlJc w:val="left"/>
      <w:pPr>
        <w:ind w:left="1440" w:hanging="360"/>
      </w:pPr>
    </w:lvl>
    <w:lvl w:ilvl="2" w:tplc="4D4CC01A">
      <w:start w:val="1"/>
      <w:numFmt w:val="lowerRoman"/>
      <w:lvlText w:val="%3."/>
      <w:lvlJc w:val="right"/>
      <w:pPr>
        <w:ind w:left="2160" w:hanging="180"/>
      </w:pPr>
    </w:lvl>
    <w:lvl w:ilvl="3" w:tplc="5C64DC4E">
      <w:start w:val="1"/>
      <w:numFmt w:val="decimal"/>
      <w:lvlText w:val="%4."/>
      <w:lvlJc w:val="left"/>
      <w:pPr>
        <w:ind w:left="2880" w:hanging="360"/>
      </w:pPr>
    </w:lvl>
    <w:lvl w:ilvl="4" w:tplc="3A7AA4B6">
      <w:start w:val="1"/>
      <w:numFmt w:val="lowerLetter"/>
      <w:lvlText w:val="%5."/>
      <w:lvlJc w:val="left"/>
      <w:pPr>
        <w:ind w:left="3600" w:hanging="360"/>
      </w:pPr>
    </w:lvl>
    <w:lvl w:ilvl="5" w:tplc="62D86F56">
      <w:start w:val="1"/>
      <w:numFmt w:val="lowerRoman"/>
      <w:lvlText w:val="%6."/>
      <w:lvlJc w:val="right"/>
      <w:pPr>
        <w:ind w:left="4320" w:hanging="180"/>
      </w:pPr>
    </w:lvl>
    <w:lvl w:ilvl="6" w:tplc="C4E64AB8">
      <w:start w:val="1"/>
      <w:numFmt w:val="decimal"/>
      <w:lvlText w:val="%7."/>
      <w:lvlJc w:val="left"/>
      <w:pPr>
        <w:ind w:left="5040" w:hanging="360"/>
      </w:pPr>
    </w:lvl>
    <w:lvl w:ilvl="7" w:tplc="F528BC86">
      <w:start w:val="1"/>
      <w:numFmt w:val="lowerLetter"/>
      <w:lvlText w:val="%8."/>
      <w:lvlJc w:val="left"/>
      <w:pPr>
        <w:ind w:left="5760" w:hanging="360"/>
      </w:pPr>
    </w:lvl>
    <w:lvl w:ilvl="8" w:tplc="E17C068A">
      <w:start w:val="1"/>
      <w:numFmt w:val="lowerRoman"/>
      <w:lvlText w:val="%9."/>
      <w:lvlJc w:val="right"/>
      <w:pPr>
        <w:ind w:left="6480" w:hanging="180"/>
      </w:pPr>
    </w:lvl>
  </w:abstractNum>
  <w:abstractNum w:abstractNumId="10">
    <w:nsid w:val="32274D5A"/>
    <w:multiLevelType w:val="hybridMultilevel"/>
    <w:tmpl w:val="176007C8"/>
    <w:lvl w:ilvl="0" w:tplc="43325F6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13200"/>
    <w:multiLevelType w:val="multilevel"/>
    <w:tmpl w:val="836679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680EE3"/>
    <w:multiLevelType w:val="hybridMultilevel"/>
    <w:tmpl w:val="8D269420"/>
    <w:lvl w:ilvl="0" w:tplc="06E4923A">
      <w:start w:val="2"/>
      <w:numFmt w:val="decimal"/>
      <w:lvlText w:val="%1."/>
      <w:lvlJc w:val="left"/>
      <w:pPr>
        <w:ind w:left="720" w:hanging="360"/>
      </w:pPr>
      <w:rPr>
        <w:rFonts w:hint="default"/>
      </w:rPr>
    </w:lvl>
    <w:lvl w:ilvl="1" w:tplc="3EC80AD4">
      <w:start w:val="1"/>
      <w:numFmt w:val="lowerLetter"/>
      <w:lvlText w:val="%2."/>
      <w:lvlJc w:val="left"/>
      <w:pPr>
        <w:ind w:left="1440" w:hanging="360"/>
      </w:pPr>
    </w:lvl>
    <w:lvl w:ilvl="2" w:tplc="BAF840E6">
      <w:start w:val="1"/>
      <w:numFmt w:val="lowerRoman"/>
      <w:lvlText w:val="%3."/>
      <w:lvlJc w:val="right"/>
      <w:pPr>
        <w:ind w:left="2160" w:hanging="180"/>
      </w:pPr>
    </w:lvl>
    <w:lvl w:ilvl="3" w:tplc="05C48E16">
      <w:start w:val="1"/>
      <w:numFmt w:val="decimal"/>
      <w:lvlText w:val="%4."/>
      <w:lvlJc w:val="left"/>
      <w:pPr>
        <w:ind w:left="2880" w:hanging="360"/>
      </w:pPr>
    </w:lvl>
    <w:lvl w:ilvl="4" w:tplc="8EB8AF94">
      <w:start w:val="1"/>
      <w:numFmt w:val="lowerLetter"/>
      <w:lvlText w:val="%5."/>
      <w:lvlJc w:val="left"/>
      <w:pPr>
        <w:ind w:left="3600" w:hanging="360"/>
      </w:pPr>
    </w:lvl>
    <w:lvl w:ilvl="5" w:tplc="606C6AFA">
      <w:start w:val="1"/>
      <w:numFmt w:val="lowerRoman"/>
      <w:lvlText w:val="%6."/>
      <w:lvlJc w:val="right"/>
      <w:pPr>
        <w:ind w:left="4320" w:hanging="180"/>
      </w:pPr>
    </w:lvl>
    <w:lvl w:ilvl="6" w:tplc="66089F7C">
      <w:start w:val="1"/>
      <w:numFmt w:val="decimal"/>
      <w:lvlText w:val="%7."/>
      <w:lvlJc w:val="left"/>
      <w:pPr>
        <w:ind w:left="5040" w:hanging="360"/>
      </w:pPr>
    </w:lvl>
    <w:lvl w:ilvl="7" w:tplc="E6DABAE8">
      <w:start w:val="1"/>
      <w:numFmt w:val="lowerLetter"/>
      <w:lvlText w:val="%8."/>
      <w:lvlJc w:val="left"/>
      <w:pPr>
        <w:ind w:left="5760" w:hanging="360"/>
      </w:pPr>
    </w:lvl>
    <w:lvl w:ilvl="8" w:tplc="F2E02E20">
      <w:start w:val="1"/>
      <w:numFmt w:val="lowerRoman"/>
      <w:lvlText w:val="%9."/>
      <w:lvlJc w:val="right"/>
      <w:pPr>
        <w:ind w:left="6480" w:hanging="180"/>
      </w:pPr>
    </w:lvl>
  </w:abstractNum>
  <w:abstractNum w:abstractNumId="13">
    <w:nsid w:val="425875F7"/>
    <w:multiLevelType w:val="multilevel"/>
    <w:tmpl w:val="91A271BA"/>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E418B3"/>
    <w:multiLevelType w:val="hybridMultilevel"/>
    <w:tmpl w:val="7A684BDC"/>
    <w:lvl w:ilvl="0" w:tplc="AB42844A">
      <w:start w:val="1"/>
      <w:numFmt w:val="decimal"/>
      <w:lvlText w:val="%1."/>
      <w:lvlJc w:val="left"/>
      <w:pPr>
        <w:ind w:left="720" w:hanging="360"/>
      </w:pPr>
      <w:rPr>
        <w:rFonts w:hint="default"/>
      </w:rPr>
    </w:lvl>
    <w:lvl w:ilvl="1" w:tplc="68AAA312">
      <w:start w:val="1"/>
      <w:numFmt w:val="lowerLetter"/>
      <w:lvlText w:val="%2."/>
      <w:lvlJc w:val="left"/>
      <w:pPr>
        <w:ind w:left="1440" w:hanging="360"/>
      </w:pPr>
    </w:lvl>
    <w:lvl w:ilvl="2" w:tplc="6768982E">
      <w:start w:val="1"/>
      <w:numFmt w:val="lowerRoman"/>
      <w:lvlText w:val="%3."/>
      <w:lvlJc w:val="right"/>
      <w:pPr>
        <w:ind w:left="2160" w:hanging="180"/>
      </w:pPr>
    </w:lvl>
    <w:lvl w:ilvl="3" w:tplc="90A6C0A0">
      <w:start w:val="1"/>
      <w:numFmt w:val="decimal"/>
      <w:lvlText w:val="%4."/>
      <w:lvlJc w:val="left"/>
      <w:pPr>
        <w:ind w:left="2880" w:hanging="360"/>
      </w:pPr>
    </w:lvl>
    <w:lvl w:ilvl="4" w:tplc="5FE0753A">
      <w:start w:val="1"/>
      <w:numFmt w:val="lowerLetter"/>
      <w:lvlText w:val="%5."/>
      <w:lvlJc w:val="left"/>
      <w:pPr>
        <w:ind w:left="3600" w:hanging="360"/>
      </w:pPr>
    </w:lvl>
    <w:lvl w:ilvl="5" w:tplc="CDF859CE">
      <w:start w:val="1"/>
      <w:numFmt w:val="lowerRoman"/>
      <w:lvlText w:val="%6."/>
      <w:lvlJc w:val="right"/>
      <w:pPr>
        <w:ind w:left="4320" w:hanging="180"/>
      </w:pPr>
    </w:lvl>
    <w:lvl w:ilvl="6" w:tplc="99F00B06">
      <w:start w:val="1"/>
      <w:numFmt w:val="decimal"/>
      <w:lvlText w:val="%7."/>
      <w:lvlJc w:val="left"/>
      <w:pPr>
        <w:ind w:left="5040" w:hanging="360"/>
      </w:pPr>
    </w:lvl>
    <w:lvl w:ilvl="7" w:tplc="5B728C9C">
      <w:start w:val="1"/>
      <w:numFmt w:val="lowerLetter"/>
      <w:lvlText w:val="%8."/>
      <w:lvlJc w:val="left"/>
      <w:pPr>
        <w:ind w:left="5760" w:hanging="360"/>
      </w:pPr>
    </w:lvl>
    <w:lvl w:ilvl="8" w:tplc="C05C0EF6">
      <w:start w:val="1"/>
      <w:numFmt w:val="lowerRoman"/>
      <w:lvlText w:val="%9."/>
      <w:lvlJc w:val="right"/>
      <w:pPr>
        <w:ind w:left="6480" w:hanging="180"/>
      </w:pPr>
    </w:lvl>
  </w:abstractNum>
  <w:abstractNum w:abstractNumId="15">
    <w:nsid w:val="5A827FDE"/>
    <w:multiLevelType w:val="hybridMultilevel"/>
    <w:tmpl w:val="6CF8C3FA"/>
    <w:lvl w:ilvl="0" w:tplc="DFD8F984">
      <w:start w:val="1"/>
      <w:numFmt w:val="bullet"/>
      <w:lvlText w:val="–"/>
      <w:lvlJc w:val="left"/>
      <w:pPr>
        <w:tabs>
          <w:tab w:val="num" w:pos="720"/>
        </w:tabs>
        <w:ind w:left="720" w:hanging="360"/>
      </w:pPr>
      <w:rPr>
        <w:rFonts w:ascii="EYInterstate Light" w:hAnsi="EYInterstate Light" w:hint="default"/>
      </w:rPr>
    </w:lvl>
    <w:lvl w:ilvl="1" w:tplc="E4181732">
      <w:start w:val="1"/>
      <w:numFmt w:val="bullet"/>
      <w:lvlText w:val="–"/>
      <w:lvlJc w:val="left"/>
      <w:pPr>
        <w:tabs>
          <w:tab w:val="num" w:pos="1440"/>
        </w:tabs>
        <w:ind w:left="1440" w:hanging="360"/>
      </w:pPr>
      <w:rPr>
        <w:rFonts w:ascii="EYInterstate Light" w:hAnsi="EYInterstate Light" w:hint="default"/>
      </w:rPr>
    </w:lvl>
    <w:lvl w:ilvl="2" w:tplc="27BCD166">
      <w:start w:val="1"/>
      <w:numFmt w:val="bullet"/>
      <w:lvlText w:val="–"/>
      <w:lvlJc w:val="left"/>
      <w:pPr>
        <w:tabs>
          <w:tab w:val="num" w:pos="2160"/>
        </w:tabs>
        <w:ind w:left="2160" w:hanging="360"/>
      </w:pPr>
      <w:rPr>
        <w:rFonts w:ascii="EYInterstate Light" w:hAnsi="EYInterstate Light" w:hint="default"/>
      </w:rPr>
    </w:lvl>
    <w:lvl w:ilvl="3" w:tplc="BA142140">
      <w:start w:val="1"/>
      <w:numFmt w:val="bullet"/>
      <w:lvlText w:val="–"/>
      <w:lvlJc w:val="left"/>
      <w:pPr>
        <w:tabs>
          <w:tab w:val="num" w:pos="2880"/>
        </w:tabs>
        <w:ind w:left="2880" w:hanging="360"/>
      </w:pPr>
      <w:rPr>
        <w:rFonts w:ascii="EYInterstate Light" w:hAnsi="EYInterstate Light" w:hint="default"/>
      </w:rPr>
    </w:lvl>
    <w:lvl w:ilvl="4" w:tplc="181C3FEC">
      <w:start w:val="1"/>
      <w:numFmt w:val="bullet"/>
      <w:lvlText w:val="–"/>
      <w:lvlJc w:val="left"/>
      <w:pPr>
        <w:tabs>
          <w:tab w:val="num" w:pos="3600"/>
        </w:tabs>
        <w:ind w:left="3600" w:hanging="360"/>
      </w:pPr>
      <w:rPr>
        <w:rFonts w:ascii="EYInterstate Light" w:hAnsi="EYInterstate Light" w:hint="default"/>
      </w:rPr>
    </w:lvl>
    <w:lvl w:ilvl="5" w:tplc="8F58A05E">
      <w:start w:val="1"/>
      <w:numFmt w:val="bullet"/>
      <w:lvlText w:val="–"/>
      <w:lvlJc w:val="left"/>
      <w:pPr>
        <w:tabs>
          <w:tab w:val="num" w:pos="4320"/>
        </w:tabs>
        <w:ind w:left="4320" w:hanging="360"/>
      </w:pPr>
      <w:rPr>
        <w:rFonts w:ascii="EYInterstate Light" w:hAnsi="EYInterstate Light" w:hint="default"/>
      </w:rPr>
    </w:lvl>
    <w:lvl w:ilvl="6" w:tplc="E40C2B96">
      <w:start w:val="1"/>
      <w:numFmt w:val="bullet"/>
      <w:lvlText w:val="–"/>
      <w:lvlJc w:val="left"/>
      <w:pPr>
        <w:tabs>
          <w:tab w:val="num" w:pos="5040"/>
        </w:tabs>
        <w:ind w:left="5040" w:hanging="360"/>
      </w:pPr>
      <w:rPr>
        <w:rFonts w:ascii="EYInterstate Light" w:hAnsi="EYInterstate Light" w:hint="default"/>
      </w:rPr>
    </w:lvl>
    <w:lvl w:ilvl="7" w:tplc="9F0CFF6A">
      <w:start w:val="1"/>
      <w:numFmt w:val="bullet"/>
      <w:lvlText w:val="–"/>
      <w:lvlJc w:val="left"/>
      <w:pPr>
        <w:tabs>
          <w:tab w:val="num" w:pos="5760"/>
        </w:tabs>
        <w:ind w:left="5760" w:hanging="360"/>
      </w:pPr>
      <w:rPr>
        <w:rFonts w:ascii="EYInterstate Light" w:hAnsi="EYInterstate Light" w:hint="default"/>
      </w:rPr>
    </w:lvl>
    <w:lvl w:ilvl="8" w:tplc="29D41F6A">
      <w:start w:val="1"/>
      <w:numFmt w:val="bullet"/>
      <w:lvlText w:val="–"/>
      <w:lvlJc w:val="left"/>
      <w:pPr>
        <w:tabs>
          <w:tab w:val="num" w:pos="6480"/>
        </w:tabs>
        <w:ind w:left="6480" w:hanging="360"/>
      </w:pPr>
      <w:rPr>
        <w:rFonts w:ascii="EYInterstate Light" w:hAnsi="EYInterstate Light" w:hint="default"/>
      </w:rPr>
    </w:lvl>
  </w:abstractNum>
  <w:abstractNum w:abstractNumId="16">
    <w:nsid w:val="609A327D"/>
    <w:multiLevelType w:val="multilevel"/>
    <w:tmpl w:val="6F84B408"/>
    <w:lvl w:ilvl="0">
      <w:start w:val="3"/>
      <w:numFmt w:val="decimal"/>
      <w:lvlText w:val="%1."/>
      <w:lvlJc w:val="left"/>
      <w:pPr>
        <w:ind w:left="360"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E212F95"/>
    <w:multiLevelType w:val="hybridMultilevel"/>
    <w:tmpl w:val="6C487F76"/>
    <w:lvl w:ilvl="0" w:tplc="4DE23F54">
      <w:start w:val="1"/>
      <w:numFmt w:val="decimal"/>
      <w:lvlText w:val="%1."/>
      <w:lvlJc w:val="left"/>
      <w:pPr>
        <w:ind w:left="1070" w:hanging="360"/>
      </w:pPr>
      <w:rPr>
        <w:rFonts w:hint="default"/>
      </w:rPr>
    </w:lvl>
    <w:lvl w:ilvl="1" w:tplc="C6DEDA32">
      <w:start w:val="1"/>
      <w:numFmt w:val="lowerLetter"/>
      <w:lvlText w:val="%2."/>
      <w:lvlJc w:val="left"/>
      <w:pPr>
        <w:ind w:left="1790" w:hanging="360"/>
      </w:pPr>
    </w:lvl>
    <w:lvl w:ilvl="2" w:tplc="32E27E5C">
      <w:start w:val="1"/>
      <w:numFmt w:val="lowerRoman"/>
      <w:lvlText w:val="%3."/>
      <w:lvlJc w:val="right"/>
      <w:pPr>
        <w:ind w:left="2510" w:hanging="180"/>
      </w:pPr>
    </w:lvl>
    <w:lvl w:ilvl="3" w:tplc="F24E421E">
      <w:start w:val="1"/>
      <w:numFmt w:val="decimal"/>
      <w:lvlText w:val="%4."/>
      <w:lvlJc w:val="left"/>
      <w:pPr>
        <w:ind w:left="3230" w:hanging="360"/>
      </w:pPr>
    </w:lvl>
    <w:lvl w:ilvl="4" w:tplc="FDA8B672">
      <w:start w:val="1"/>
      <w:numFmt w:val="lowerLetter"/>
      <w:lvlText w:val="%5."/>
      <w:lvlJc w:val="left"/>
      <w:pPr>
        <w:ind w:left="3950" w:hanging="360"/>
      </w:pPr>
    </w:lvl>
    <w:lvl w:ilvl="5" w:tplc="AE964D6A">
      <w:start w:val="1"/>
      <w:numFmt w:val="lowerRoman"/>
      <w:lvlText w:val="%6."/>
      <w:lvlJc w:val="right"/>
      <w:pPr>
        <w:ind w:left="4670" w:hanging="180"/>
      </w:pPr>
    </w:lvl>
    <w:lvl w:ilvl="6" w:tplc="7370FC76">
      <w:start w:val="1"/>
      <w:numFmt w:val="decimal"/>
      <w:lvlText w:val="%7."/>
      <w:lvlJc w:val="left"/>
      <w:pPr>
        <w:ind w:left="5390" w:hanging="360"/>
      </w:pPr>
    </w:lvl>
    <w:lvl w:ilvl="7" w:tplc="F4E20550">
      <w:start w:val="1"/>
      <w:numFmt w:val="lowerLetter"/>
      <w:lvlText w:val="%8."/>
      <w:lvlJc w:val="left"/>
      <w:pPr>
        <w:ind w:left="6110" w:hanging="360"/>
      </w:pPr>
    </w:lvl>
    <w:lvl w:ilvl="8" w:tplc="26806D70">
      <w:start w:val="1"/>
      <w:numFmt w:val="lowerRoman"/>
      <w:lvlText w:val="%9."/>
      <w:lvlJc w:val="right"/>
      <w:pPr>
        <w:ind w:left="6830" w:hanging="180"/>
      </w:pPr>
    </w:lvl>
  </w:abstractNum>
  <w:abstractNum w:abstractNumId="18">
    <w:nsid w:val="71AD5D21"/>
    <w:multiLevelType w:val="hybridMultilevel"/>
    <w:tmpl w:val="F956E456"/>
    <w:lvl w:ilvl="0" w:tplc="78409216">
      <w:start w:val="1"/>
      <w:numFmt w:val="upperRoman"/>
      <w:lvlText w:val="%1."/>
      <w:lvlJc w:val="left"/>
      <w:pPr>
        <w:ind w:left="1430" w:hanging="720"/>
      </w:pPr>
      <w:rPr>
        <w:rFonts w:hint="default"/>
      </w:rPr>
    </w:lvl>
    <w:lvl w:ilvl="1" w:tplc="F842AF26">
      <w:start w:val="1"/>
      <w:numFmt w:val="lowerLetter"/>
      <w:lvlText w:val="%2."/>
      <w:lvlJc w:val="left"/>
      <w:pPr>
        <w:ind w:left="1790" w:hanging="360"/>
      </w:pPr>
    </w:lvl>
    <w:lvl w:ilvl="2" w:tplc="EF705A8A">
      <w:start w:val="1"/>
      <w:numFmt w:val="lowerRoman"/>
      <w:lvlText w:val="%3."/>
      <w:lvlJc w:val="right"/>
      <w:pPr>
        <w:ind w:left="2510" w:hanging="180"/>
      </w:pPr>
    </w:lvl>
    <w:lvl w:ilvl="3" w:tplc="FD0EC652">
      <w:start w:val="1"/>
      <w:numFmt w:val="decimal"/>
      <w:lvlText w:val="%4."/>
      <w:lvlJc w:val="left"/>
      <w:pPr>
        <w:ind w:left="3230" w:hanging="360"/>
      </w:pPr>
    </w:lvl>
    <w:lvl w:ilvl="4" w:tplc="C198596E">
      <w:start w:val="1"/>
      <w:numFmt w:val="lowerLetter"/>
      <w:lvlText w:val="%5."/>
      <w:lvlJc w:val="left"/>
      <w:pPr>
        <w:ind w:left="3950" w:hanging="360"/>
      </w:pPr>
    </w:lvl>
    <w:lvl w:ilvl="5" w:tplc="4A8436C2">
      <w:start w:val="1"/>
      <w:numFmt w:val="lowerRoman"/>
      <w:lvlText w:val="%6."/>
      <w:lvlJc w:val="right"/>
      <w:pPr>
        <w:ind w:left="4670" w:hanging="180"/>
      </w:pPr>
    </w:lvl>
    <w:lvl w:ilvl="6" w:tplc="403E03BC">
      <w:start w:val="1"/>
      <w:numFmt w:val="decimal"/>
      <w:lvlText w:val="%7."/>
      <w:lvlJc w:val="left"/>
      <w:pPr>
        <w:ind w:left="5390" w:hanging="360"/>
      </w:pPr>
    </w:lvl>
    <w:lvl w:ilvl="7" w:tplc="94A03390">
      <w:start w:val="1"/>
      <w:numFmt w:val="lowerLetter"/>
      <w:lvlText w:val="%8."/>
      <w:lvlJc w:val="left"/>
      <w:pPr>
        <w:ind w:left="6110" w:hanging="360"/>
      </w:pPr>
    </w:lvl>
    <w:lvl w:ilvl="8" w:tplc="6BD440E0">
      <w:start w:val="1"/>
      <w:numFmt w:val="lowerRoman"/>
      <w:lvlText w:val="%9."/>
      <w:lvlJc w:val="right"/>
      <w:pPr>
        <w:ind w:left="6830" w:hanging="180"/>
      </w:pPr>
    </w:lvl>
  </w:abstractNum>
  <w:abstractNum w:abstractNumId="19">
    <w:nsid w:val="797C6608"/>
    <w:multiLevelType w:val="multilevel"/>
    <w:tmpl w:val="0644C028"/>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F25A09"/>
    <w:multiLevelType w:val="multilevel"/>
    <w:tmpl w:val="3362820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5"/>
  </w:num>
  <w:num w:numId="3">
    <w:abstractNumId w:val="6"/>
  </w:num>
  <w:num w:numId="4">
    <w:abstractNumId w:val="8"/>
  </w:num>
  <w:num w:numId="5">
    <w:abstractNumId w:val="18"/>
  </w:num>
  <w:num w:numId="6">
    <w:abstractNumId w:val="19"/>
  </w:num>
  <w:num w:numId="7">
    <w:abstractNumId w:val="13"/>
  </w:num>
  <w:num w:numId="8">
    <w:abstractNumId w:val="11"/>
  </w:num>
  <w:num w:numId="9">
    <w:abstractNumId w:val="3"/>
  </w:num>
  <w:num w:numId="10">
    <w:abstractNumId w:val="5"/>
  </w:num>
  <w:num w:numId="11">
    <w:abstractNumId w:val="16"/>
  </w:num>
  <w:num w:numId="12">
    <w:abstractNumId w:val="7"/>
  </w:num>
  <w:num w:numId="13">
    <w:abstractNumId w:val="4"/>
  </w:num>
  <w:num w:numId="14">
    <w:abstractNumId w:val="2"/>
  </w:num>
  <w:num w:numId="15">
    <w:abstractNumId w:val="0"/>
  </w:num>
  <w:num w:numId="16">
    <w:abstractNumId w:val="12"/>
  </w:num>
  <w:num w:numId="17">
    <w:abstractNumId w:val="17"/>
  </w:num>
  <w:num w:numId="18">
    <w:abstractNumId w:val="14"/>
  </w:num>
  <w:num w:numId="19">
    <w:abstractNumId w:val="9"/>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39"/>
    <w:rsid w:val="00001AFD"/>
    <w:rsid w:val="000F7A39"/>
    <w:rsid w:val="00114159"/>
    <w:rsid w:val="001406F3"/>
    <w:rsid w:val="00157FC3"/>
    <w:rsid w:val="00192769"/>
    <w:rsid w:val="001C75C6"/>
    <w:rsid w:val="001D6B48"/>
    <w:rsid w:val="002511B3"/>
    <w:rsid w:val="002550E5"/>
    <w:rsid w:val="0028381A"/>
    <w:rsid w:val="00285598"/>
    <w:rsid w:val="00294086"/>
    <w:rsid w:val="003656AC"/>
    <w:rsid w:val="0039234C"/>
    <w:rsid w:val="00393AE7"/>
    <w:rsid w:val="003F3E1D"/>
    <w:rsid w:val="00420FFD"/>
    <w:rsid w:val="0047217B"/>
    <w:rsid w:val="004A2B8D"/>
    <w:rsid w:val="004A4EBE"/>
    <w:rsid w:val="004D0F3A"/>
    <w:rsid w:val="00512BB9"/>
    <w:rsid w:val="00521AFC"/>
    <w:rsid w:val="006C2B2D"/>
    <w:rsid w:val="006D20AA"/>
    <w:rsid w:val="00715367"/>
    <w:rsid w:val="00726A77"/>
    <w:rsid w:val="007317A3"/>
    <w:rsid w:val="00773498"/>
    <w:rsid w:val="007C4B43"/>
    <w:rsid w:val="007E6FE1"/>
    <w:rsid w:val="00867656"/>
    <w:rsid w:val="00893229"/>
    <w:rsid w:val="008A61C8"/>
    <w:rsid w:val="008E059F"/>
    <w:rsid w:val="00934B29"/>
    <w:rsid w:val="00941C92"/>
    <w:rsid w:val="00997027"/>
    <w:rsid w:val="009B6492"/>
    <w:rsid w:val="00A2118F"/>
    <w:rsid w:val="00A63B3D"/>
    <w:rsid w:val="00A73D10"/>
    <w:rsid w:val="00AD4830"/>
    <w:rsid w:val="00AF6E72"/>
    <w:rsid w:val="00B822D4"/>
    <w:rsid w:val="00BA34E2"/>
    <w:rsid w:val="00BC190E"/>
    <w:rsid w:val="00BC4C0B"/>
    <w:rsid w:val="00C12D74"/>
    <w:rsid w:val="00C73B91"/>
    <w:rsid w:val="00C90E34"/>
    <w:rsid w:val="00D12CEA"/>
    <w:rsid w:val="00D1552C"/>
    <w:rsid w:val="00DA25F3"/>
    <w:rsid w:val="00DB3EFD"/>
    <w:rsid w:val="00DB518B"/>
    <w:rsid w:val="00DD7BAB"/>
    <w:rsid w:val="00E147B9"/>
    <w:rsid w:val="00E72A8F"/>
    <w:rsid w:val="00E769C2"/>
    <w:rsid w:val="00E97C4D"/>
    <w:rsid w:val="00F379D8"/>
    <w:rsid w:val="00F72457"/>
    <w:rsid w:val="00F80310"/>
    <w:rsid w:val="00FF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FFF6B-EA0C-47BA-AAC0-D28886AF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39"/>
    <w:pPr>
      <w:spacing w:after="5" w:line="287" w:lineRule="auto"/>
      <w:ind w:left="1349" w:firstLine="672"/>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0F7A39"/>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0F7A39"/>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0F7A39"/>
    <w:rPr>
      <w:rFonts w:ascii="Arial" w:eastAsia="Arial" w:hAnsi="Arial" w:cs="Arial"/>
      <w:sz w:val="34"/>
    </w:rPr>
  </w:style>
  <w:style w:type="paragraph" w:customStyle="1" w:styleId="31">
    <w:name w:val="Заголовок 31"/>
    <w:basedOn w:val="a"/>
    <w:next w:val="a"/>
    <w:link w:val="Heading3Char"/>
    <w:uiPriority w:val="9"/>
    <w:unhideWhenUsed/>
    <w:qFormat/>
    <w:rsid w:val="000F7A39"/>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0F7A39"/>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0F7A39"/>
    <w:pPr>
      <w:keepNext/>
      <w:keepLines/>
      <w:spacing w:before="320" w:after="200"/>
      <w:outlineLvl w:val="3"/>
    </w:pPr>
    <w:rPr>
      <w:rFonts w:ascii="Arial" w:eastAsia="Arial" w:hAnsi="Arial" w:cs="Arial"/>
      <w:b/>
      <w:bCs/>
      <w:szCs w:val="26"/>
    </w:rPr>
  </w:style>
  <w:style w:type="character" w:customStyle="1" w:styleId="Heading4Char">
    <w:name w:val="Heading 4 Char"/>
    <w:basedOn w:val="a0"/>
    <w:link w:val="41"/>
    <w:uiPriority w:val="9"/>
    <w:rsid w:val="000F7A3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0F7A39"/>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0F7A3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0F7A39"/>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61"/>
    <w:uiPriority w:val="9"/>
    <w:rsid w:val="000F7A3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0F7A39"/>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rsid w:val="000F7A3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0F7A39"/>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rsid w:val="000F7A3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0F7A39"/>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0F7A39"/>
    <w:rPr>
      <w:rFonts w:ascii="Arial" w:eastAsia="Arial" w:hAnsi="Arial" w:cs="Arial"/>
      <w:i/>
      <w:iCs/>
      <w:sz w:val="21"/>
      <w:szCs w:val="21"/>
    </w:rPr>
  </w:style>
  <w:style w:type="paragraph" w:styleId="a3">
    <w:name w:val="No Spacing"/>
    <w:uiPriority w:val="1"/>
    <w:qFormat/>
    <w:rsid w:val="000F7A39"/>
    <w:pPr>
      <w:spacing w:after="0" w:line="240" w:lineRule="auto"/>
    </w:pPr>
  </w:style>
  <w:style w:type="paragraph" w:styleId="a4">
    <w:name w:val="Title"/>
    <w:basedOn w:val="a"/>
    <w:next w:val="a"/>
    <w:link w:val="a5"/>
    <w:uiPriority w:val="10"/>
    <w:qFormat/>
    <w:rsid w:val="000F7A39"/>
    <w:pPr>
      <w:spacing w:before="300" w:after="200"/>
      <w:contextualSpacing/>
    </w:pPr>
    <w:rPr>
      <w:sz w:val="48"/>
      <w:szCs w:val="48"/>
    </w:rPr>
  </w:style>
  <w:style w:type="character" w:customStyle="1" w:styleId="a5">
    <w:name w:val="Название Знак"/>
    <w:basedOn w:val="a0"/>
    <w:link w:val="a4"/>
    <w:uiPriority w:val="10"/>
    <w:rsid w:val="000F7A39"/>
    <w:rPr>
      <w:sz w:val="48"/>
      <w:szCs w:val="48"/>
    </w:rPr>
  </w:style>
  <w:style w:type="paragraph" w:styleId="a6">
    <w:name w:val="Subtitle"/>
    <w:basedOn w:val="a"/>
    <w:next w:val="a"/>
    <w:link w:val="a7"/>
    <w:uiPriority w:val="11"/>
    <w:qFormat/>
    <w:rsid w:val="000F7A39"/>
    <w:pPr>
      <w:spacing w:before="200" w:after="200"/>
    </w:pPr>
    <w:rPr>
      <w:sz w:val="24"/>
      <w:szCs w:val="24"/>
    </w:rPr>
  </w:style>
  <w:style w:type="character" w:customStyle="1" w:styleId="a7">
    <w:name w:val="Подзаголовок Знак"/>
    <w:basedOn w:val="a0"/>
    <w:link w:val="a6"/>
    <w:uiPriority w:val="11"/>
    <w:rsid w:val="000F7A39"/>
    <w:rPr>
      <w:sz w:val="24"/>
      <w:szCs w:val="24"/>
    </w:rPr>
  </w:style>
  <w:style w:type="paragraph" w:styleId="2">
    <w:name w:val="Quote"/>
    <w:basedOn w:val="a"/>
    <w:next w:val="a"/>
    <w:link w:val="20"/>
    <w:uiPriority w:val="29"/>
    <w:qFormat/>
    <w:rsid w:val="000F7A39"/>
    <w:pPr>
      <w:ind w:left="720" w:right="720"/>
    </w:pPr>
    <w:rPr>
      <w:i/>
    </w:rPr>
  </w:style>
  <w:style w:type="character" w:customStyle="1" w:styleId="20">
    <w:name w:val="Цитата 2 Знак"/>
    <w:link w:val="2"/>
    <w:uiPriority w:val="29"/>
    <w:rsid w:val="000F7A39"/>
    <w:rPr>
      <w:i/>
    </w:rPr>
  </w:style>
  <w:style w:type="paragraph" w:styleId="a8">
    <w:name w:val="Intense Quote"/>
    <w:basedOn w:val="a"/>
    <w:next w:val="a"/>
    <w:link w:val="a9"/>
    <w:uiPriority w:val="30"/>
    <w:qFormat/>
    <w:rsid w:val="000F7A3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F7A39"/>
    <w:rPr>
      <w:i/>
    </w:rPr>
  </w:style>
  <w:style w:type="character" w:customStyle="1" w:styleId="HeaderChar">
    <w:name w:val="Header Char"/>
    <w:basedOn w:val="a0"/>
    <w:uiPriority w:val="99"/>
    <w:rsid w:val="000F7A39"/>
  </w:style>
  <w:style w:type="character" w:customStyle="1" w:styleId="FooterChar">
    <w:name w:val="Footer Char"/>
    <w:basedOn w:val="a0"/>
    <w:uiPriority w:val="99"/>
    <w:rsid w:val="000F7A39"/>
  </w:style>
  <w:style w:type="paragraph" w:customStyle="1" w:styleId="1">
    <w:name w:val="Название объекта1"/>
    <w:basedOn w:val="a"/>
    <w:next w:val="a"/>
    <w:uiPriority w:val="35"/>
    <w:semiHidden/>
    <w:unhideWhenUsed/>
    <w:qFormat/>
    <w:rsid w:val="000F7A39"/>
    <w:pPr>
      <w:spacing w:line="276" w:lineRule="auto"/>
    </w:pPr>
    <w:rPr>
      <w:b/>
      <w:bCs/>
      <w:color w:val="4F81BD" w:themeColor="accent1"/>
      <w:sz w:val="18"/>
      <w:szCs w:val="18"/>
    </w:rPr>
  </w:style>
  <w:style w:type="character" w:customStyle="1" w:styleId="CaptionChar">
    <w:name w:val="Caption Char"/>
    <w:uiPriority w:val="99"/>
    <w:rsid w:val="000F7A39"/>
  </w:style>
  <w:style w:type="table" w:customStyle="1" w:styleId="TableGridLight">
    <w:name w:val="Table Grid Light"/>
    <w:basedOn w:val="a1"/>
    <w:uiPriority w:val="59"/>
    <w:rsid w:val="000F7A3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0F7A3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F7A3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F7A3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F7A3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F7A3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F7A3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F7A3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F7A3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F7A3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0F7A3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F7A3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0F7A3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0F7A3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0F7A3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0F7A3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0F7A3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0F7A3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F7A3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0F7A3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0F7A3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0F7A3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0F7A3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0F7A3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0F7A3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F7A3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0F7A3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0F7A3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0F7A3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0F7A3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0F7A3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0F7A3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F7A3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0F7A3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0F7A3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0F7A3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0F7A3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0F7A3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0F7A3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F7A3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F7A3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F7A3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F7A3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F7A3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F7A3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0F7A3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F7A3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F7A3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F7A3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F7A3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F7A3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F7A3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0F7A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0F7A3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F7A3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0F7A3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0F7A3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0F7A3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0F7A3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0F7A3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0F7A3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F7A3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F7A3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F7A3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F7A3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F7A3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F7A3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0F7A3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F7A3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0F7A3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0F7A3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0F7A3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0F7A3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0F7A3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0F7A3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F7A3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0F7A3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0F7A3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0F7A3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0F7A3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0F7A3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0F7A3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F7A3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F7A3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F7A3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F7A3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F7A3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F7A3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0F7A3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F7A3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F7A3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F7A3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F7A3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F7A3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F7A3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F7A3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F7A3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0F7A3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0F7A3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0F7A3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0F7A3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0F7A3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0F7A3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F7A3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0F7A3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0F7A3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0F7A3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0F7A3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0F7A3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0F7A3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F7A3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F7A3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F7A3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F7A3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F7A3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F7A3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0F7A39"/>
    <w:rPr>
      <w:sz w:val="18"/>
    </w:rPr>
  </w:style>
  <w:style w:type="character" w:customStyle="1" w:styleId="EndnoteTextChar">
    <w:name w:val="Endnote Text Char"/>
    <w:uiPriority w:val="99"/>
    <w:rsid w:val="000F7A39"/>
    <w:rPr>
      <w:sz w:val="20"/>
    </w:rPr>
  </w:style>
  <w:style w:type="paragraph" w:styleId="10">
    <w:name w:val="toc 1"/>
    <w:basedOn w:val="a"/>
    <w:next w:val="a"/>
    <w:uiPriority w:val="39"/>
    <w:unhideWhenUsed/>
    <w:rsid w:val="000F7A39"/>
    <w:pPr>
      <w:spacing w:after="57"/>
      <w:ind w:left="0" w:firstLine="0"/>
    </w:pPr>
  </w:style>
  <w:style w:type="paragraph" w:styleId="22">
    <w:name w:val="toc 2"/>
    <w:basedOn w:val="a"/>
    <w:next w:val="a"/>
    <w:uiPriority w:val="39"/>
    <w:unhideWhenUsed/>
    <w:rsid w:val="000F7A39"/>
    <w:pPr>
      <w:spacing w:after="57"/>
      <w:ind w:left="283" w:firstLine="0"/>
    </w:pPr>
  </w:style>
  <w:style w:type="paragraph" w:styleId="3">
    <w:name w:val="toc 3"/>
    <w:basedOn w:val="a"/>
    <w:next w:val="a"/>
    <w:uiPriority w:val="39"/>
    <w:unhideWhenUsed/>
    <w:rsid w:val="000F7A39"/>
    <w:pPr>
      <w:spacing w:after="57"/>
      <w:ind w:left="567" w:firstLine="0"/>
    </w:pPr>
  </w:style>
  <w:style w:type="paragraph" w:styleId="4">
    <w:name w:val="toc 4"/>
    <w:basedOn w:val="a"/>
    <w:next w:val="a"/>
    <w:uiPriority w:val="39"/>
    <w:unhideWhenUsed/>
    <w:rsid w:val="000F7A39"/>
    <w:pPr>
      <w:spacing w:after="57"/>
      <w:ind w:left="850" w:firstLine="0"/>
    </w:pPr>
  </w:style>
  <w:style w:type="paragraph" w:styleId="5">
    <w:name w:val="toc 5"/>
    <w:basedOn w:val="a"/>
    <w:next w:val="a"/>
    <w:uiPriority w:val="39"/>
    <w:unhideWhenUsed/>
    <w:rsid w:val="000F7A39"/>
    <w:pPr>
      <w:spacing w:after="57"/>
      <w:ind w:left="1134" w:firstLine="0"/>
    </w:pPr>
  </w:style>
  <w:style w:type="paragraph" w:styleId="6">
    <w:name w:val="toc 6"/>
    <w:basedOn w:val="a"/>
    <w:next w:val="a"/>
    <w:uiPriority w:val="39"/>
    <w:unhideWhenUsed/>
    <w:rsid w:val="000F7A39"/>
    <w:pPr>
      <w:spacing w:after="57"/>
      <w:ind w:left="1417" w:firstLine="0"/>
    </w:pPr>
  </w:style>
  <w:style w:type="paragraph" w:styleId="7">
    <w:name w:val="toc 7"/>
    <w:basedOn w:val="a"/>
    <w:next w:val="a"/>
    <w:uiPriority w:val="39"/>
    <w:unhideWhenUsed/>
    <w:rsid w:val="000F7A39"/>
    <w:pPr>
      <w:spacing w:after="57"/>
      <w:ind w:left="1701" w:firstLine="0"/>
    </w:pPr>
  </w:style>
  <w:style w:type="paragraph" w:styleId="8">
    <w:name w:val="toc 8"/>
    <w:basedOn w:val="a"/>
    <w:next w:val="a"/>
    <w:uiPriority w:val="39"/>
    <w:unhideWhenUsed/>
    <w:rsid w:val="000F7A39"/>
    <w:pPr>
      <w:spacing w:after="57"/>
      <w:ind w:left="1984" w:firstLine="0"/>
    </w:pPr>
  </w:style>
  <w:style w:type="paragraph" w:styleId="9">
    <w:name w:val="toc 9"/>
    <w:basedOn w:val="a"/>
    <w:next w:val="a"/>
    <w:uiPriority w:val="39"/>
    <w:unhideWhenUsed/>
    <w:rsid w:val="000F7A39"/>
    <w:pPr>
      <w:spacing w:after="57"/>
      <w:ind w:left="2268" w:firstLine="0"/>
    </w:pPr>
  </w:style>
  <w:style w:type="paragraph" w:styleId="aa">
    <w:name w:val="TOC Heading"/>
    <w:uiPriority w:val="39"/>
    <w:unhideWhenUsed/>
    <w:rsid w:val="000F7A39"/>
  </w:style>
  <w:style w:type="paragraph" w:styleId="ab">
    <w:name w:val="table of figures"/>
    <w:basedOn w:val="a"/>
    <w:next w:val="a"/>
    <w:uiPriority w:val="99"/>
    <w:unhideWhenUsed/>
    <w:rsid w:val="000F7A39"/>
    <w:pPr>
      <w:spacing w:after="0"/>
    </w:pPr>
  </w:style>
  <w:style w:type="paragraph" w:customStyle="1" w:styleId="110">
    <w:name w:val="Заголовок 11"/>
    <w:basedOn w:val="a"/>
    <w:link w:val="12"/>
    <w:uiPriority w:val="9"/>
    <w:qFormat/>
    <w:rsid w:val="000F7A39"/>
    <w:pPr>
      <w:spacing w:before="100" w:beforeAutospacing="1" w:after="100" w:afterAutospacing="1" w:line="240" w:lineRule="auto"/>
      <w:ind w:left="0" w:firstLine="0"/>
      <w:jc w:val="left"/>
      <w:outlineLvl w:val="0"/>
    </w:pPr>
    <w:rPr>
      <w:b/>
      <w:bCs/>
      <w:color w:val="auto"/>
      <w:sz w:val="48"/>
      <w:szCs w:val="48"/>
      <w:lang w:val="ru-RU" w:eastAsia="ru-RU"/>
    </w:rPr>
  </w:style>
  <w:style w:type="paragraph" w:customStyle="1" w:styleId="13">
    <w:name w:val="Верхний колонтитул1"/>
    <w:basedOn w:val="a"/>
    <w:link w:val="ac"/>
    <w:uiPriority w:val="99"/>
    <w:unhideWhenUsed/>
    <w:rsid w:val="000F7A39"/>
    <w:pPr>
      <w:tabs>
        <w:tab w:val="center" w:pos="4677"/>
        <w:tab w:val="right" w:pos="9355"/>
      </w:tabs>
      <w:spacing w:after="0" w:line="240" w:lineRule="auto"/>
    </w:pPr>
  </w:style>
  <w:style w:type="character" w:customStyle="1" w:styleId="ac">
    <w:name w:val="Верхний колонтитул Знак"/>
    <w:basedOn w:val="a0"/>
    <w:link w:val="13"/>
    <w:uiPriority w:val="99"/>
    <w:rsid w:val="000F7A39"/>
    <w:rPr>
      <w:rFonts w:ascii="Times New Roman" w:eastAsia="Times New Roman" w:hAnsi="Times New Roman" w:cs="Times New Roman"/>
      <w:color w:val="000000"/>
      <w:sz w:val="26"/>
      <w:lang w:val="en-US"/>
    </w:rPr>
  </w:style>
  <w:style w:type="paragraph" w:customStyle="1" w:styleId="14">
    <w:name w:val="Нижний колонтитул1"/>
    <w:basedOn w:val="a"/>
    <w:link w:val="ad"/>
    <w:uiPriority w:val="99"/>
    <w:unhideWhenUsed/>
    <w:rsid w:val="000F7A39"/>
    <w:pPr>
      <w:tabs>
        <w:tab w:val="center" w:pos="4677"/>
        <w:tab w:val="right" w:pos="9355"/>
      </w:tabs>
      <w:spacing w:after="0" w:line="240" w:lineRule="auto"/>
    </w:pPr>
  </w:style>
  <w:style w:type="character" w:customStyle="1" w:styleId="ad">
    <w:name w:val="Нижний колонтитул Знак"/>
    <w:basedOn w:val="a0"/>
    <w:link w:val="14"/>
    <w:uiPriority w:val="99"/>
    <w:rsid w:val="000F7A39"/>
    <w:rPr>
      <w:rFonts w:ascii="Times New Roman" w:eastAsia="Times New Roman" w:hAnsi="Times New Roman" w:cs="Times New Roman"/>
      <w:color w:val="000000"/>
      <w:sz w:val="26"/>
      <w:lang w:val="en-US"/>
    </w:rPr>
  </w:style>
  <w:style w:type="paragraph" w:styleId="ae">
    <w:name w:val="footnote text"/>
    <w:basedOn w:val="a"/>
    <w:link w:val="af"/>
    <w:uiPriority w:val="99"/>
    <w:semiHidden/>
    <w:unhideWhenUsed/>
    <w:rsid w:val="000F7A39"/>
    <w:pPr>
      <w:spacing w:after="0" w:line="240" w:lineRule="auto"/>
    </w:pPr>
    <w:rPr>
      <w:sz w:val="20"/>
      <w:szCs w:val="20"/>
    </w:rPr>
  </w:style>
  <w:style w:type="character" w:customStyle="1" w:styleId="af">
    <w:name w:val="Текст сноски Знак"/>
    <w:basedOn w:val="a0"/>
    <w:link w:val="ae"/>
    <w:uiPriority w:val="99"/>
    <w:semiHidden/>
    <w:rsid w:val="000F7A39"/>
    <w:rPr>
      <w:rFonts w:ascii="Times New Roman" w:eastAsia="Times New Roman" w:hAnsi="Times New Roman" w:cs="Times New Roman"/>
      <w:color w:val="000000"/>
      <w:sz w:val="20"/>
      <w:szCs w:val="20"/>
      <w:lang w:val="en-US"/>
    </w:rPr>
  </w:style>
  <w:style w:type="character" w:styleId="af0">
    <w:name w:val="footnote reference"/>
    <w:basedOn w:val="a0"/>
    <w:uiPriority w:val="99"/>
    <w:semiHidden/>
    <w:unhideWhenUsed/>
    <w:rsid w:val="000F7A39"/>
    <w:rPr>
      <w:vertAlign w:val="superscript"/>
    </w:rPr>
  </w:style>
  <w:style w:type="paragraph" w:styleId="af1">
    <w:name w:val="Balloon Text"/>
    <w:basedOn w:val="a"/>
    <w:link w:val="af2"/>
    <w:uiPriority w:val="99"/>
    <w:semiHidden/>
    <w:unhideWhenUsed/>
    <w:rsid w:val="000F7A3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F7A39"/>
    <w:rPr>
      <w:rFonts w:ascii="Tahoma" w:eastAsia="Times New Roman" w:hAnsi="Tahoma" w:cs="Tahoma"/>
      <w:color w:val="000000"/>
      <w:sz w:val="16"/>
      <w:szCs w:val="16"/>
      <w:lang w:val="en-US"/>
    </w:rPr>
  </w:style>
  <w:style w:type="table" w:styleId="af3">
    <w:name w:val="Table Grid"/>
    <w:basedOn w:val="a1"/>
    <w:uiPriority w:val="59"/>
    <w:rsid w:val="000F7A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rsid w:val="000F7A39"/>
    <w:pPr>
      <w:ind w:left="720"/>
      <w:contextualSpacing/>
    </w:pPr>
  </w:style>
  <w:style w:type="character" w:styleId="af5">
    <w:name w:val="Hyperlink"/>
    <w:basedOn w:val="a0"/>
    <w:uiPriority w:val="99"/>
    <w:unhideWhenUsed/>
    <w:rsid w:val="000F7A39"/>
    <w:rPr>
      <w:color w:val="0000FF"/>
      <w:u w:val="single"/>
    </w:rPr>
  </w:style>
  <w:style w:type="character" w:customStyle="1" w:styleId="12">
    <w:name w:val="Заголовок 1 Знак"/>
    <w:basedOn w:val="a0"/>
    <w:link w:val="110"/>
    <w:uiPriority w:val="9"/>
    <w:rsid w:val="000F7A39"/>
    <w:rPr>
      <w:rFonts w:ascii="Times New Roman" w:eastAsia="Times New Roman" w:hAnsi="Times New Roman" w:cs="Times New Roman"/>
      <w:b/>
      <w:bCs/>
      <w:sz w:val="48"/>
      <w:szCs w:val="48"/>
      <w:lang w:eastAsia="ru-RU"/>
    </w:rPr>
  </w:style>
  <w:style w:type="character" w:styleId="af6">
    <w:name w:val="annotation reference"/>
    <w:basedOn w:val="a0"/>
    <w:uiPriority w:val="99"/>
    <w:semiHidden/>
    <w:unhideWhenUsed/>
    <w:rsid w:val="000F7A39"/>
    <w:rPr>
      <w:sz w:val="16"/>
      <w:szCs w:val="16"/>
    </w:rPr>
  </w:style>
  <w:style w:type="paragraph" w:styleId="af7">
    <w:name w:val="annotation text"/>
    <w:basedOn w:val="a"/>
    <w:link w:val="af8"/>
    <w:uiPriority w:val="99"/>
    <w:semiHidden/>
    <w:unhideWhenUsed/>
    <w:rsid w:val="000F7A39"/>
    <w:pPr>
      <w:spacing w:line="240" w:lineRule="auto"/>
    </w:pPr>
    <w:rPr>
      <w:sz w:val="20"/>
      <w:szCs w:val="20"/>
    </w:rPr>
  </w:style>
  <w:style w:type="character" w:customStyle="1" w:styleId="af8">
    <w:name w:val="Текст примечания Знак"/>
    <w:basedOn w:val="a0"/>
    <w:link w:val="af7"/>
    <w:uiPriority w:val="99"/>
    <w:semiHidden/>
    <w:rsid w:val="000F7A39"/>
    <w:rPr>
      <w:rFonts w:ascii="Times New Roman" w:eastAsia="Times New Roman" w:hAnsi="Times New Roman" w:cs="Times New Roman"/>
      <w:color w:val="000000"/>
      <w:sz w:val="20"/>
      <w:szCs w:val="20"/>
      <w:lang w:val="en-US"/>
    </w:rPr>
  </w:style>
  <w:style w:type="paragraph" w:styleId="af9">
    <w:name w:val="annotation subject"/>
    <w:basedOn w:val="af7"/>
    <w:next w:val="af7"/>
    <w:link w:val="afa"/>
    <w:uiPriority w:val="99"/>
    <w:semiHidden/>
    <w:unhideWhenUsed/>
    <w:rsid w:val="000F7A39"/>
    <w:rPr>
      <w:b/>
      <w:bCs/>
    </w:rPr>
  </w:style>
  <w:style w:type="character" w:customStyle="1" w:styleId="afa">
    <w:name w:val="Тема примечания Знак"/>
    <w:basedOn w:val="af8"/>
    <w:link w:val="af9"/>
    <w:uiPriority w:val="99"/>
    <w:semiHidden/>
    <w:rsid w:val="000F7A39"/>
    <w:rPr>
      <w:rFonts w:ascii="Times New Roman" w:eastAsia="Times New Roman" w:hAnsi="Times New Roman" w:cs="Times New Roman"/>
      <w:b/>
      <w:bCs/>
      <w:color w:val="000000"/>
      <w:sz w:val="20"/>
      <w:szCs w:val="20"/>
      <w:lang w:val="en-US"/>
    </w:rPr>
  </w:style>
  <w:style w:type="paragraph" w:styleId="afb">
    <w:name w:val="Revision"/>
    <w:hidden/>
    <w:uiPriority w:val="99"/>
    <w:semiHidden/>
    <w:rsid w:val="000F7A39"/>
    <w:pPr>
      <w:spacing w:after="0" w:line="240" w:lineRule="auto"/>
    </w:pPr>
    <w:rPr>
      <w:rFonts w:ascii="Times New Roman" w:eastAsia="Times New Roman" w:hAnsi="Times New Roman" w:cs="Times New Roman"/>
      <w:color w:val="000000"/>
      <w:sz w:val="26"/>
      <w:lang w:val="en-US"/>
    </w:rPr>
  </w:style>
  <w:style w:type="paragraph" w:styleId="afc">
    <w:name w:val="endnote text"/>
    <w:basedOn w:val="a"/>
    <w:link w:val="afd"/>
    <w:uiPriority w:val="99"/>
    <w:semiHidden/>
    <w:unhideWhenUsed/>
    <w:rsid w:val="000F7A39"/>
    <w:pPr>
      <w:spacing w:after="0" w:line="240" w:lineRule="auto"/>
    </w:pPr>
    <w:rPr>
      <w:sz w:val="20"/>
      <w:szCs w:val="20"/>
    </w:rPr>
  </w:style>
  <w:style w:type="character" w:customStyle="1" w:styleId="afd">
    <w:name w:val="Текст концевой сноски Знак"/>
    <w:basedOn w:val="a0"/>
    <w:link w:val="afc"/>
    <w:uiPriority w:val="99"/>
    <w:semiHidden/>
    <w:rsid w:val="000F7A39"/>
    <w:rPr>
      <w:rFonts w:ascii="Times New Roman" w:eastAsia="Times New Roman" w:hAnsi="Times New Roman" w:cs="Times New Roman"/>
      <w:color w:val="000000"/>
      <w:sz w:val="20"/>
      <w:szCs w:val="20"/>
      <w:lang w:val="en-US"/>
    </w:rPr>
  </w:style>
  <w:style w:type="character" w:styleId="afe">
    <w:name w:val="endnote reference"/>
    <w:basedOn w:val="a0"/>
    <w:uiPriority w:val="99"/>
    <w:semiHidden/>
    <w:unhideWhenUsed/>
    <w:rsid w:val="000F7A39"/>
    <w:rPr>
      <w:vertAlign w:val="superscript"/>
    </w:rPr>
  </w:style>
  <w:style w:type="character" w:styleId="aff">
    <w:name w:val="FollowedHyperlink"/>
    <w:basedOn w:val="a0"/>
    <w:uiPriority w:val="99"/>
    <w:semiHidden/>
    <w:unhideWhenUsed/>
    <w:rsid w:val="000F7A39"/>
    <w:rPr>
      <w:color w:val="800080" w:themeColor="followedHyperlink"/>
      <w:u w:val="single"/>
    </w:rPr>
  </w:style>
  <w:style w:type="paragraph" w:customStyle="1" w:styleId="ConsPlusNormal">
    <w:name w:val="ConsPlusNormal"/>
    <w:rsid w:val="000F7A39"/>
    <w:pPr>
      <w:widowControl w:val="0"/>
      <w:spacing w:after="0" w:line="240" w:lineRule="auto"/>
    </w:pPr>
    <w:rPr>
      <w:rFonts w:ascii="Calibri" w:eastAsia="Times New Roman" w:hAnsi="Calibri" w:cs="Calibri"/>
      <w:szCs w:val="20"/>
      <w:lang w:eastAsia="ru-RU"/>
    </w:rPr>
  </w:style>
  <w:style w:type="paragraph" w:customStyle="1" w:styleId="ConsPlusTitle">
    <w:name w:val="ConsPlusTitle"/>
    <w:rsid w:val="000F7A39"/>
    <w:pPr>
      <w:widowControl w:val="0"/>
      <w:spacing w:after="0" w:line="240" w:lineRule="auto"/>
    </w:pPr>
    <w:rPr>
      <w:rFonts w:ascii="Calibri" w:eastAsia="Times New Roman" w:hAnsi="Calibri" w:cs="Calibri"/>
      <w:b/>
      <w:szCs w:val="20"/>
      <w:lang w:eastAsia="ru-RU"/>
    </w:rPr>
  </w:style>
  <w:style w:type="character" w:customStyle="1" w:styleId="30">
    <w:name w:val="Основной текст3"/>
    <w:rsid w:val="000F7A39"/>
    <w:rPr>
      <w:rFonts w:ascii="Times New Roman" w:eastAsia="Times New Roman" w:hAnsi="Times New Roman" w:cs="Times New Roman"/>
      <w:b w:val="0"/>
      <w:bCs w:val="0"/>
      <w:i w:val="0"/>
      <w:iCs w:val="0"/>
      <w:smallCaps w:val="0"/>
      <w:strike w:val="0"/>
      <w:color w:val="000000"/>
      <w:spacing w:val="0"/>
      <w:position w:val="0"/>
      <w:sz w:val="23"/>
      <w:szCs w:val="23"/>
      <w:u w:val="none"/>
      <w:lang w:val="ru-RU"/>
    </w:rPr>
  </w:style>
  <w:style w:type="character" w:customStyle="1" w:styleId="23">
    <w:name w:val="Основной текст (2) + Полужирный"/>
    <w:basedOn w:val="a0"/>
    <w:rsid w:val="0011415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6977">
      <w:bodyDiv w:val="1"/>
      <w:marLeft w:val="0"/>
      <w:marRight w:val="0"/>
      <w:marTop w:val="0"/>
      <w:marBottom w:val="0"/>
      <w:divBdr>
        <w:top w:val="none" w:sz="0" w:space="0" w:color="auto"/>
        <w:left w:val="none" w:sz="0" w:space="0" w:color="auto"/>
        <w:bottom w:val="none" w:sz="0" w:space="0" w:color="auto"/>
        <w:right w:val="none" w:sz="0" w:space="0" w:color="auto"/>
      </w:divBdr>
      <w:divsChild>
        <w:div w:id="1677880523">
          <w:marLeft w:val="0"/>
          <w:marRight w:val="0"/>
          <w:marTop w:val="0"/>
          <w:marBottom w:val="0"/>
          <w:divBdr>
            <w:top w:val="none" w:sz="0" w:space="0" w:color="auto"/>
            <w:left w:val="none" w:sz="0" w:space="0" w:color="auto"/>
            <w:bottom w:val="none" w:sz="0" w:space="0" w:color="auto"/>
            <w:right w:val="none" w:sz="0" w:space="0" w:color="auto"/>
          </w:divBdr>
          <w:divsChild>
            <w:div w:id="863859119">
              <w:marLeft w:val="0"/>
              <w:marRight w:val="0"/>
              <w:marTop w:val="0"/>
              <w:marBottom w:val="0"/>
              <w:divBdr>
                <w:top w:val="single" w:sz="6" w:space="0" w:color="9F9FDA"/>
                <w:left w:val="single" w:sz="6" w:space="0" w:color="9F9FDA"/>
                <w:bottom w:val="single" w:sz="6" w:space="0" w:color="9F9FDA"/>
                <w:right w:val="single" w:sz="6" w:space="0" w:color="9F9FDA"/>
              </w:divBdr>
              <w:divsChild>
                <w:div w:id="1700857587">
                  <w:marLeft w:val="0"/>
                  <w:marRight w:val="0"/>
                  <w:marTop w:val="0"/>
                  <w:marBottom w:val="0"/>
                  <w:divBdr>
                    <w:top w:val="none" w:sz="0" w:space="0" w:color="auto"/>
                    <w:left w:val="none" w:sz="0" w:space="0" w:color="auto"/>
                    <w:bottom w:val="none" w:sz="0" w:space="0" w:color="auto"/>
                    <w:right w:val="none" w:sz="0" w:space="0" w:color="auto"/>
                  </w:divBdr>
                  <w:divsChild>
                    <w:div w:id="2072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DC5A93DA6EA49EA3F7AD28983F30EA3CCF2FD754FC689D968FDE4770760c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A15BC705B83B425D706B25649CF909DDCC2A43FA6E849EA3F7AD28983F30EA3CCF2FD754FC689D968FDE4770760cEF" TargetMode="External"/><Relationship Id="rId4" Type="http://schemas.openxmlformats.org/officeDocument/2006/relationships/settings" Target="settings.xml"/><Relationship Id="rId9" Type="http://schemas.openxmlformats.org/officeDocument/2006/relationships/hyperlink" Target="consultantplus://offline/ref=9A15BC705B83B425D706B25649CF909DDCCAA43FADE849EA3F7AD28983F30EA3DEF2A5714DC9C38824B6EB7501114037F13B150666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97D19AF-7F2C-4074-BB41-478113BFADA3}"/>
</file>

<file path=docProps/app.xml><?xml version="1.0" encoding="utf-8"?>
<Properties xmlns="http://schemas.openxmlformats.org/officeDocument/2006/extended-properties" xmlns:vt="http://schemas.openxmlformats.org/officeDocument/2006/docPropsVTypes">
  <Template>Normal</Template>
  <TotalTime>459</TotalTime>
  <Pages>13</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user</cp:lastModifiedBy>
  <cp:revision>9</cp:revision>
  <cp:lastPrinted>2023-02-06T08:54:00Z</cp:lastPrinted>
  <dcterms:created xsi:type="dcterms:W3CDTF">2023-02-06T08:34:00Z</dcterms:created>
  <dcterms:modified xsi:type="dcterms:W3CDTF">2023-02-17T10:20:00Z</dcterms:modified>
</cp:coreProperties>
</file>