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129" w:type="dxa"/>
        <w:tblBorders>
          <w:bottom w:val="dashSmallGap" w:sz="4" w:space="0" w:color="auto"/>
        </w:tblBorders>
        <w:tblLayout w:type="fixed"/>
        <w:tblLook w:val="01A0"/>
      </w:tblPr>
      <w:tblGrid>
        <w:gridCol w:w="2028"/>
        <w:gridCol w:w="5212"/>
        <w:gridCol w:w="2255"/>
      </w:tblGrid>
      <w:tr w:rsidR="006D2527" w:rsidTr="006D2527">
        <w:trPr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2527" w:rsidRPr="001A08D3" w:rsidRDefault="006D2527" w:rsidP="009B0D6D">
            <w:pPr>
              <w:pStyle w:val="2"/>
              <w:spacing w:line="276" w:lineRule="auto"/>
              <w:rPr>
                <w:b/>
                <w:bCs/>
                <w:lang w:eastAsia="en-US"/>
              </w:rPr>
            </w:pPr>
            <w:r w:rsidRPr="001A08D3">
              <w:rPr>
                <w:b/>
                <w:bCs/>
                <w:sz w:val="28"/>
                <w:szCs w:val="28"/>
                <w:lang w:eastAsia="en-US"/>
              </w:rPr>
              <w:t>АДМИНИСТРАЦИЯ ИСТОБЕНСКОГО СЕЛЬСКОГО ПОСЕЛЕНИЯ</w:t>
            </w:r>
          </w:p>
        </w:tc>
      </w:tr>
      <w:tr w:rsidR="006D2527" w:rsidTr="006D2527">
        <w:trPr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2527" w:rsidRPr="001A08D3" w:rsidRDefault="006D2527" w:rsidP="009B0D6D">
            <w:pPr>
              <w:spacing w:after="360"/>
              <w:jc w:val="center"/>
              <w:rPr>
                <w:rFonts w:ascii="Times New Roman" w:hAnsi="Times New Roman"/>
                <w:b/>
              </w:rPr>
            </w:pPr>
            <w:r w:rsidRPr="001A08D3">
              <w:rPr>
                <w:rFonts w:ascii="Times New Roman" w:hAnsi="Times New Roman"/>
                <w:b/>
                <w:bCs/>
                <w:sz w:val="28"/>
                <w:szCs w:val="28"/>
              </w:rPr>
              <w:t>ОРИЧЕВСКИЙ РАЙОН КИРОВСКОЙ ОБЛАСТИ</w:t>
            </w:r>
          </w:p>
        </w:tc>
      </w:tr>
      <w:tr w:rsidR="006D2527" w:rsidTr="006D2527">
        <w:trPr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527" w:rsidRPr="001A08D3" w:rsidRDefault="006D2527" w:rsidP="009B0D6D">
            <w:pPr>
              <w:pStyle w:val="ad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6D2527" w:rsidTr="006D2527">
        <w:trPr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2527" w:rsidRPr="001A08D3" w:rsidRDefault="006D2527" w:rsidP="009B0D6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08D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D2527" w:rsidTr="00877404">
        <w:trPr>
          <w:trHeight w:val="94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527" w:rsidRPr="001A08D3" w:rsidRDefault="006D2527" w:rsidP="009B0D6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527" w:rsidTr="00877404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27" w:rsidRPr="00877404" w:rsidRDefault="006D2527" w:rsidP="009B0D6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08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7404">
              <w:rPr>
                <w:rFonts w:ascii="Times New Roman" w:hAnsi="Times New Roman"/>
                <w:sz w:val="28"/>
                <w:szCs w:val="28"/>
                <w:u w:val="single"/>
              </w:rPr>
              <w:t>09.10.2019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6D2527" w:rsidRPr="001A08D3" w:rsidRDefault="006D2527" w:rsidP="009B0D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27" w:rsidRPr="00877404" w:rsidRDefault="006D2527" w:rsidP="009B0D6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7404">
              <w:rPr>
                <w:sz w:val="28"/>
                <w:szCs w:val="28"/>
              </w:rPr>
              <w:t xml:space="preserve">         </w:t>
            </w:r>
            <w:r w:rsidRPr="00877404">
              <w:rPr>
                <w:rFonts w:ascii="Times New Roman" w:hAnsi="Times New Roman"/>
                <w:sz w:val="28"/>
                <w:szCs w:val="28"/>
                <w:u w:val="single"/>
              </w:rPr>
              <w:t>№ 74</w:t>
            </w:r>
          </w:p>
        </w:tc>
      </w:tr>
      <w:tr w:rsidR="006D2527" w:rsidTr="00877404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D2527" w:rsidRPr="001A08D3" w:rsidRDefault="006D2527" w:rsidP="009B0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27" w:rsidRPr="001A08D3" w:rsidRDefault="006D2527" w:rsidP="009B0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D3">
              <w:rPr>
                <w:rFonts w:ascii="Times New Roman" w:hAnsi="Times New Roman"/>
                <w:sz w:val="28"/>
                <w:szCs w:val="28"/>
              </w:rPr>
              <w:t>с. Истобенск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2527" w:rsidRDefault="006D2527" w:rsidP="009B0D6D">
            <w:pPr>
              <w:jc w:val="center"/>
              <w:rPr>
                <w:sz w:val="28"/>
                <w:szCs w:val="28"/>
              </w:rPr>
            </w:pPr>
          </w:p>
        </w:tc>
      </w:tr>
      <w:tr w:rsidR="006D2527" w:rsidTr="006D2527">
        <w:trPr>
          <w:trHeight w:val="304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527" w:rsidRDefault="006D2527" w:rsidP="008774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D2527" w:rsidRPr="001A08D3" w:rsidRDefault="006D2527" w:rsidP="0087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D3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определения границ прилегающих территории</w:t>
            </w:r>
          </w:p>
          <w:p w:rsidR="006D2527" w:rsidRPr="001A08D3" w:rsidRDefault="006D2527" w:rsidP="0087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D3">
              <w:rPr>
                <w:rFonts w:ascii="Times New Roman" w:hAnsi="Times New Roman"/>
                <w:b/>
                <w:sz w:val="28"/>
                <w:szCs w:val="28"/>
              </w:rPr>
              <w:t>объектов недвижимого имущества, в том числе нестационарных</w:t>
            </w:r>
          </w:p>
          <w:p w:rsidR="006D2527" w:rsidRPr="001A08D3" w:rsidRDefault="006D2527" w:rsidP="0087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D3">
              <w:rPr>
                <w:rFonts w:ascii="Times New Roman" w:hAnsi="Times New Roman"/>
                <w:b/>
                <w:sz w:val="28"/>
                <w:szCs w:val="28"/>
              </w:rPr>
              <w:t>торговых объектов, а также строительных площадок на территории</w:t>
            </w:r>
          </w:p>
          <w:p w:rsidR="006D2527" w:rsidRPr="001A08D3" w:rsidRDefault="006D2527" w:rsidP="0087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D3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Истобенского сельского поселения</w:t>
            </w:r>
          </w:p>
          <w:p w:rsidR="006D2527" w:rsidRPr="001A08D3" w:rsidRDefault="006D2527" w:rsidP="0087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D3">
              <w:rPr>
                <w:rFonts w:ascii="Times New Roman" w:hAnsi="Times New Roman"/>
                <w:b/>
                <w:sz w:val="28"/>
                <w:szCs w:val="28"/>
              </w:rPr>
              <w:t xml:space="preserve">Оричевского района Кировской области и увеличения площади </w:t>
            </w:r>
            <w:proofErr w:type="gramStart"/>
            <w:r w:rsidRPr="001A08D3">
              <w:rPr>
                <w:rFonts w:ascii="Times New Roman" w:hAnsi="Times New Roman"/>
                <w:b/>
                <w:sz w:val="28"/>
                <w:szCs w:val="28"/>
              </w:rPr>
              <w:t>таких</w:t>
            </w:r>
            <w:proofErr w:type="gramEnd"/>
          </w:p>
          <w:p w:rsidR="006D2527" w:rsidRPr="001A08D3" w:rsidRDefault="006D2527" w:rsidP="0087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D3">
              <w:rPr>
                <w:rFonts w:ascii="Times New Roman" w:hAnsi="Times New Roman"/>
                <w:b/>
                <w:sz w:val="28"/>
                <w:szCs w:val="28"/>
              </w:rPr>
              <w:t>прилегающих территорий</w:t>
            </w:r>
          </w:p>
          <w:p w:rsidR="006D2527" w:rsidRDefault="006D2527" w:rsidP="008774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2527" w:rsidTr="006D2527">
        <w:trPr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527" w:rsidRPr="0096019C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color w:val="000000"/>
                <w:szCs w:val="28"/>
              </w:rPr>
            </w:pPr>
            <w:proofErr w:type="gramStart"/>
            <w:r w:rsidRPr="0096019C">
              <w:rPr>
                <w:color w:val="000000"/>
                <w:szCs w:val="28"/>
              </w:rPr>
              <w:t>В соответствии со статьёй 14 Федерального закона от 06.10.2003           № 131-ФЗ «Об общих принципах организации местного самоуправления в Российской Федерации», Закона Кировской области от 03.12.2018 № 197-ЗО «</w:t>
            </w:r>
            <w:r w:rsidRPr="0096019C">
              <w:rPr>
                <w:bCs/>
                <w:szCs w:val="28"/>
              </w:rPr>
              <w:t>О порядке определений границ прилегающих территорий для целей благоустройства в Кировской области</w:t>
            </w:r>
            <w:r w:rsidRPr="0096019C">
              <w:rPr>
                <w:color w:val="000000"/>
                <w:szCs w:val="28"/>
              </w:rPr>
              <w:t xml:space="preserve">», Правилами благоустройства территории Истобенского сельского поселения, утвержденными решением Истобенской сельской Думы от 28.04.2018 № 10/1 (с </w:t>
            </w:r>
            <w:r>
              <w:rPr>
                <w:color w:val="000000"/>
                <w:szCs w:val="28"/>
              </w:rPr>
              <w:t xml:space="preserve">изменениями </w:t>
            </w:r>
            <w:r w:rsidRPr="0096019C">
              <w:rPr>
                <w:color w:val="000000"/>
                <w:szCs w:val="28"/>
              </w:rPr>
              <w:t>от 21.02.2019), администрация Истобенского сельского поселения</w:t>
            </w:r>
            <w:proofErr w:type="gramEnd"/>
            <w:r w:rsidRPr="0096019C">
              <w:rPr>
                <w:color w:val="000000"/>
                <w:szCs w:val="28"/>
              </w:rPr>
              <w:t xml:space="preserve">  ПОСТАНОВЛЯЕТ:</w:t>
            </w:r>
          </w:p>
          <w:p w:rsidR="006D2527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bCs/>
                <w:szCs w:val="28"/>
              </w:rPr>
            </w:pPr>
            <w:r w:rsidRPr="0096019C">
              <w:rPr>
                <w:color w:val="000000"/>
                <w:szCs w:val="28"/>
              </w:rPr>
              <w:t xml:space="preserve">1. Утвердить порядок </w:t>
            </w:r>
            <w:r w:rsidRPr="0096019C">
              <w:rPr>
                <w:bCs/>
                <w:szCs w:val="28"/>
              </w:rPr>
              <w:t xml:space="preserve">определения границ прилегающих территорий объектов недвижимого имущества и нестационарных торговых объектов, расположенных на территории муниципального образования Истобенское сельское поселение Оричевского района Кировской области и увеличения площади 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Pr="0096019C">
              <w:rPr>
                <w:bCs/>
                <w:szCs w:val="28"/>
              </w:rPr>
              <w:t>таких</w:t>
            </w:r>
            <w:proofErr w:type="gramEnd"/>
            <w:r w:rsidRPr="0096019C">
              <w:rPr>
                <w:bCs/>
                <w:szCs w:val="28"/>
              </w:rPr>
              <w:t xml:space="preserve"> прилегающих территорий согласно приложению.</w:t>
            </w:r>
          </w:p>
          <w:p w:rsidR="006D2527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bCs/>
                <w:szCs w:val="28"/>
              </w:rPr>
            </w:pPr>
            <w:r>
              <w:rPr>
                <w:bCs/>
                <w:szCs w:val="28"/>
              </w:rPr>
              <w:t>2. Настоящее решение вступает в силу со дня его официального обнародования.</w:t>
            </w:r>
          </w:p>
          <w:p w:rsidR="006D2527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color w:val="000000"/>
                <w:spacing w:val="-2"/>
                <w:szCs w:val="28"/>
              </w:rPr>
            </w:pPr>
            <w:r>
              <w:rPr>
                <w:bCs/>
                <w:szCs w:val="28"/>
              </w:rPr>
              <w:lastRenderedPageBreak/>
              <w:t>3.</w:t>
            </w:r>
            <w:r w:rsidRPr="00F960F6">
              <w:rPr>
                <w:color w:val="000000"/>
                <w:spacing w:val="-2"/>
                <w:szCs w:val="28"/>
              </w:rPr>
              <w:t xml:space="preserve"> Обнародовать настоящее </w:t>
            </w:r>
            <w:r w:rsidRPr="00C07D50">
              <w:rPr>
                <w:color w:val="000000"/>
                <w:spacing w:val="-2"/>
                <w:szCs w:val="28"/>
              </w:rPr>
              <w:t>постановление и разместить на официальном сайте Оричевского района</w:t>
            </w:r>
            <w:r>
              <w:rPr>
                <w:color w:val="000000"/>
                <w:spacing w:val="-2"/>
                <w:szCs w:val="28"/>
              </w:rPr>
              <w:t>,</w:t>
            </w:r>
            <w:r w:rsidRPr="00C07D50">
              <w:rPr>
                <w:color w:val="000000"/>
                <w:spacing w:val="-2"/>
                <w:szCs w:val="28"/>
              </w:rPr>
              <w:t xml:space="preserve"> на странице  Истобенского сельского поселения.</w:t>
            </w:r>
            <w:r w:rsidRPr="00F960F6">
              <w:rPr>
                <w:color w:val="000000"/>
                <w:spacing w:val="-2"/>
                <w:szCs w:val="28"/>
              </w:rPr>
              <w:t xml:space="preserve"> </w:t>
            </w:r>
          </w:p>
          <w:p w:rsidR="00877404" w:rsidRDefault="00877404" w:rsidP="00877404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before="20" w:after="100" w:afterAutospacing="1" w:line="360" w:lineRule="auto"/>
              <w:ind w:firstLine="709"/>
              <w:rPr>
                <w:color w:val="000000"/>
                <w:spacing w:val="-2"/>
                <w:szCs w:val="28"/>
              </w:rPr>
            </w:pPr>
          </w:p>
          <w:p w:rsidR="006D2527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Глава Истобенского</w:t>
            </w:r>
          </w:p>
          <w:p w:rsidR="006D2527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сельского поселения                                                          Л.Н. Одегова                                   </w:t>
            </w:r>
          </w:p>
          <w:p w:rsidR="006D2527" w:rsidRDefault="006D2527" w:rsidP="009B0D6D">
            <w:pPr>
              <w:pStyle w:val="a7"/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firstLine="709"/>
              <w:rPr>
                <w:b/>
                <w:szCs w:val="28"/>
                <w:lang w:eastAsia="en-US"/>
              </w:rPr>
            </w:pPr>
          </w:p>
        </w:tc>
      </w:tr>
    </w:tbl>
    <w:p w:rsidR="00F960F6" w:rsidRPr="006D2527" w:rsidRDefault="00F960F6" w:rsidP="006D2527">
      <w:pPr>
        <w:pStyle w:val="2"/>
        <w:rPr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A08D3" w:rsidRDefault="001A08D3" w:rsidP="00F960F6">
      <w:pPr>
        <w:pStyle w:val="ConsPlusTitle"/>
        <w:ind w:left="567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877404" w:rsidRDefault="00877404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877404" w:rsidRDefault="00877404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877404" w:rsidRDefault="00877404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B63501" w:rsidRPr="00E63BF6" w:rsidRDefault="00B63501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63BF6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Приложение 1</w:t>
      </w:r>
    </w:p>
    <w:p w:rsidR="001A08D3" w:rsidRPr="00E63BF6" w:rsidRDefault="001A08D3" w:rsidP="00567174">
      <w:pPr>
        <w:pStyle w:val="ConsPlusTitle"/>
        <w:ind w:left="5670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3BF6">
        <w:rPr>
          <w:rFonts w:ascii="Times New Roman" w:hAnsi="Times New Roman" w:cs="Times New Roman"/>
          <w:b w:val="0"/>
          <w:spacing w:val="-2"/>
          <w:sz w:val="28"/>
          <w:szCs w:val="28"/>
        </w:rPr>
        <w:t>УТВЕРЖДЕН</w:t>
      </w:r>
    </w:p>
    <w:p w:rsidR="001A08D3" w:rsidRPr="00E63BF6" w:rsidRDefault="001A08D3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63BF6">
        <w:rPr>
          <w:rFonts w:ascii="Times New Roman" w:hAnsi="Times New Roman" w:cs="Times New Roman"/>
          <w:b w:val="0"/>
          <w:spacing w:val="-2"/>
          <w:sz w:val="28"/>
          <w:szCs w:val="28"/>
        </w:rPr>
        <w:t>Постановлением администрации</w:t>
      </w:r>
    </w:p>
    <w:p w:rsidR="001A08D3" w:rsidRPr="00E63BF6" w:rsidRDefault="001A08D3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63BF6">
        <w:rPr>
          <w:rFonts w:ascii="Times New Roman" w:hAnsi="Times New Roman" w:cs="Times New Roman"/>
          <w:b w:val="0"/>
          <w:spacing w:val="-2"/>
          <w:sz w:val="28"/>
          <w:szCs w:val="28"/>
        </w:rPr>
        <w:t>Истобенского сельского</w:t>
      </w:r>
    </w:p>
    <w:p w:rsidR="00567174" w:rsidRPr="00E63BF6" w:rsidRDefault="00567174" w:rsidP="001A08D3">
      <w:pPr>
        <w:pStyle w:val="ConsPlusTitle"/>
        <w:ind w:left="567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63BF6">
        <w:rPr>
          <w:rFonts w:ascii="Times New Roman" w:hAnsi="Times New Roman" w:cs="Times New Roman"/>
          <w:b w:val="0"/>
          <w:spacing w:val="-2"/>
          <w:sz w:val="28"/>
          <w:szCs w:val="28"/>
        </w:rPr>
        <w:t>поселения</w:t>
      </w:r>
    </w:p>
    <w:p w:rsidR="00B63501" w:rsidRPr="00E63BF6" w:rsidRDefault="00567174" w:rsidP="00567174">
      <w:pPr>
        <w:pStyle w:val="ConsPlusTitle"/>
        <w:ind w:left="5103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63BF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63501" w:rsidRPr="00E63B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63BF6">
        <w:rPr>
          <w:rFonts w:ascii="Times New Roman" w:hAnsi="Times New Roman" w:cs="Times New Roman"/>
          <w:b w:val="0"/>
          <w:sz w:val="28"/>
          <w:szCs w:val="28"/>
        </w:rPr>
        <w:t>09.10.2019</w:t>
      </w:r>
      <w:r w:rsidR="00F960F6" w:rsidRPr="00E63BF6"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63BF6">
        <w:rPr>
          <w:rFonts w:ascii="Times New Roman" w:hAnsi="Times New Roman" w:cs="Times New Roman"/>
          <w:b w:val="0"/>
          <w:sz w:val="28"/>
          <w:szCs w:val="28"/>
        </w:rPr>
        <w:t xml:space="preserve"> 74</w:t>
      </w:r>
    </w:p>
    <w:p w:rsidR="00B63501" w:rsidRPr="00F960F6" w:rsidRDefault="00B63501" w:rsidP="00B63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3501" w:rsidRPr="00F960F6" w:rsidRDefault="00F960F6" w:rsidP="00B63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960F6" w:rsidRPr="00F960F6" w:rsidRDefault="00F960F6" w:rsidP="00B63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 xml:space="preserve">определения границ прилегающих территорий объектов недвижимого имущества, в том числе нестационарных торговых объектов, а также строительных площадок на территории муниципального образования </w:t>
      </w:r>
      <w:r w:rsidR="00CC30B9">
        <w:rPr>
          <w:rFonts w:ascii="Times New Roman" w:hAnsi="Times New Roman"/>
          <w:b/>
          <w:bCs/>
          <w:sz w:val="28"/>
          <w:szCs w:val="28"/>
        </w:rPr>
        <w:t>Истобенское сельское</w:t>
      </w:r>
      <w:r w:rsidRPr="00F960F6">
        <w:rPr>
          <w:rFonts w:ascii="Times New Roman" w:hAnsi="Times New Roman"/>
          <w:b/>
          <w:bCs/>
          <w:sz w:val="28"/>
          <w:szCs w:val="28"/>
        </w:rPr>
        <w:t xml:space="preserve"> поселение Оричевского района Кировской области и увеличения площади таких прилегающих территорий</w:t>
      </w:r>
    </w:p>
    <w:p w:rsidR="00F960F6" w:rsidRDefault="00F960F6" w:rsidP="00B635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960F6" w:rsidRPr="00F960F6" w:rsidRDefault="00F960F6" w:rsidP="00B635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3501" w:rsidRPr="00F960F6" w:rsidRDefault="00B63501" w:rsidP="00B63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63501" w:rsidRPr="00F960F6" w:rsidRDefault="00B63501" w:rsidP="00B635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Cs/>
          <w:sz w:val="28"/>
          <w:szCs w:val="28"/>
        </w:rPr>
        <w:t>1.1. Настоящ</w:t>
      </w:r>
      <w:r w:rsidR="00AD2CB4" w:rsidRPr="00F960F6">
        <w:rPr>
          <w:rFonts w:ascii="Times New Roman" w:hAnsi="Times New Roman"/>
          <w:bCs/>
          <w:sz w:val="28"/>
          <w:szCs w:val="28"/>
        </w:rPr>
        <w:t>ий</w:t>
      </w:r>
      <w:r w:rsidRPr="00F960F6">
        <w:rPr>
          <w:rFonts w:ascii="Times New Roman" w:hAnsi="Times New Roman"/>
          <w:bCs/>
          <w:sz w:val="28"/>
          <w:szCs w:val="28"/>
        </w:rPr>
        <w:t xml:space="preserve"> </w:t>
      </w:r>
      <w:r w:rsidR="00AD2CB4" w:rsidRPr="00F960F6">
        <w:rPr>
          <w:rFonts w:ascii="Times New Roman" w:hAnsi="Times New Roman"/>
          <w:bCs/>
          <w:sz w:val="28"/>
          <w:szCs w:val="28"/>
        </w:rPr>
        <w:t>порядок</w:t>
      </w:r>
      <w:r w:rsidRPr="00F960F6">
        <w:rPr>
          <w:rFonts w:ascii="Times New Roman" w:hAnsi="Times New Roman"/>
          <w:bCs/>
          <w:sz w:val="28"/>
          <w:szCs w:val="28"/>
        </w:rPr>
        <w:t xml:space="preserve"> определения границ прилегающих территорий объектов недвижимого имущества и нестационарных торговых объектов, расположенных на территории муниципального образования </w:t>
      </w:r>
      <w:r w:rsidR="008F691B">
        <w:rPr>
          <w:rFonts w:ascii="Times New Roman" w:hAnsi="Times New Roman"/>
          <w:bCs/>
          <w:sz w:val="28"/>
          <w:szCs w:val="28"/>
        </w:rPr>
        <w:t>Истобенское сельское поселение</w:t>
      </w:r>
      <w:r w:rsidRPr="00F960F6">
        <w:rPr>
          <w:rFonts w:ascii="Times New Roman" w:hAnsi="Times New Roman"/>
          <w:bCs/>
          <w:sz w:val="28"/>
          <w:szCs w:val="28"/>
        </w:rPr>
        <w:t xml:space="preserve"> Оричевского района Кировской области</w:t>
      </w:r>
      <w:r w:rsidR="00656532">
        <w:rPr>
          <w:rFonts w:ascii="Times New Roman" w:hAnsi="Times New Roman"/>
          <w:bCs/>
          <w:sz w:val="28"/>
          <w:szCs w:val="28"/>
        </w:rPr>
        <w:t xml:space="preserve"> и увеличения площади </w:t>
      </w:r>
      <w:proofErr w:type="gramStart"/>
      <w:r w:rsidR="00656532">
        <w:rPr>
          <w:rFonts w:ascii="Times New Roman" w:hAnsi="Times New Roman"/>
          <w:bCs/>
          <w:sz w:val="28"/>
          <w:szCs w:val="28"/>
        </w:rPr>
        <w:t>таких</w:t>
      </w:r>
      <w:proofErr w:type="gramEnd"/>
      <w:r w:rsidR="00656532">
        <w:rPr>
          <w:rFonts w:ascii="Times New Roman" w:hAnsi="Times New Roman"/>
          <w:bCs/>
          <w:sz w:val="28"/>
          <w:szCs w:val="28"/>
        </w:rPr>
        <w:t xml:space="preserve"> прилегающих территорий</w:t>
      </w:r>
      <w:r w:rsidR="00AD2CB4" w:rsidRPr="00F960F6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Pr="00F960F6">
        <w:rPr>
          <w:rFonts w:ascii="Times New Roman" w:hAnsi="Times New Roman"/>
          <w:bCs/>
          <w:sz w:val="28"/>
          <w:szCs w:val="28"/>
        </w:rPr>
        <w:t xml:space="preserve"> разработан в соответствии с Федеральным законом от 06</w:t>
      </w:r>
      <w:r w:rsidR="00656532">
        <w:rPr>
          <w:rFonts w:ascii="Times New Roman" w:hAnsi="Times New Roman"/>
          <w:bCs/>
          <w:sz w:val="28"/>
          <w:szCs w:val="28"/>
        </w:rPr>
        <w:t>.</w:t>
      </w:r>
      <w:r w:rsidRPr="00F960F6">
        <w:rPr>
          <w:rFonts w:ascii="Times New Roman" w:hAnsi="Times New Roman"/>
          <w:bCs/>
          <w:sz w:val="28"/>
          <w:szCs w:val="28"/>
        </w:rPr>
        <w:t xml:space="preserve">10.2003 № 131-ФЗ «Об общих принципах организации Местного самоуправления в Российской Федерации», Законом Кировской области от 03.12.2018 № 197-ЗО «О порядке определений границ прилегающих территорий для целей благоустройства в Кировской области», Методическими рекомендациями к Закону Кировской области от 03.12.2018 № 197-ЗО, правилами благоустройства территории </w:t>
      </w:r>
      <w:r w:rsidR="008F691B">
        <w:rPr>
          <w:rFonts w:ascii="Times New Roman" w:hAnsi="Times New Roman"/>
          <w:bCs/>
          <w:sz w:val="28"/>
          <w:szCs w:val="28"/>
        </w:rPr>
        <w:t>Истобенского сельского</w:t>
      </w:r>
      <w:r w:rsidRPr="00F960F6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31316F" w:rsidRPr="00F960F6" w:rsidRDefault="00AD2CB4" w:rsidP="00B635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Cs/>
          <w:sz w:val="28"/>
          <w:szCs w:val="28"/>
        </w:rPr>
        <w:t>1.2. Настоящий Порядок определяет требования к составу, форме, утверждении границ прилегающих территор</w:t>
      </w:r>
      <w:r w:rsidR="0031316F" w:rsidRPr="00F960F6">
        <w:rPr>
          <w:rFonts w:ascii="Times New Roman" w:hAnsi="Times New Roman"/>
          <w:bCs/>
          <w:sz w:val="28"/>
          <w:szCs w:val="28"/>
        </w:rPr>
        <w:t xml:space="preserve">ий, а также порядок согласования прилегающих территорий в случае </w:t>
      </w:r>
      <w:r w:rsidR="00C5768A" w:rsidRPr="00F960F6">
        <w:rPr>
          <w:rFonts w:ascii="Times New Roman" w:hAnsi="Times New Roman"/>
          <w:bCs/>
          <w:sz w:val="28"/>
          <w:szCs w:val="28"/>
        </w:rPr>
        <w:t>увеличения их площади</w:t>
      </w:r>
      <w:r w:rsidR="0031316F" w:rsidRPr="00F960F6">
        <w:rPr>
          <w:rFonts w:ascii="Times New Roman" w:hAnsi="Times New Roman"/>
          <w:bCs/>
          <w:sz w:val="28"/>
          <w:szCs w:val="28"/>
        </w:rPr>
        <w:t>.</w:t>
      </w:r>
    </w:p>
    <w:p w:rsidR="0031316F" w:rsidRPr="00F960F6" w:rsidRDefault="0031316F" w:rsidP="00B635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Cs/>
          <w:sz w:val="28"/>
          <w:szCs w:val="28"/>
        </w:rPr>
        <w:t xml:space="preserve">1.3. Настоящий Порядок разработан в целях обеспечения благоустройства территории муниципального образования </w:t>
      </w:r>
      <w:r w:rsidR="00CC30B9">
        <w:rPr>
          <w:rFonts w:ascii="Times New Roman" w:hAnsi="Times New Roman"/>
          <w:bCs/>
          <w:sz w:val="28"/>
          <w:szCs w:val="28"/>
        </w:rPr>
        <w:t>Истобенское сельское</w:t>
      </w:r>
      <w:r w:rsidRPr="00F960F6">
        <w:rPr>
          <w:rFonts w:ascii="Times New Roman" w:hAnsi="Times New Roman"/>
          <w:bCs/>
          <w:sz w:val="28"/>
          <w:szCs w:val="28"/>
        </w:rPr>
        <w:t xml:space="preserve"> поселение Оричевского района Кировской области.</w:t>
      </w:r>
    </w:p>
    <w:p w:rsidR="0031316F" w:rsidRPr="00F960F6" w:rsidRDefault="0031316F" w:rsidP="0031316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1316F" w:rsidRPr="00F960F6" w:rsidRDefault="0031316F" w:rsidP="003131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2. Основные понятия.</w:t>
      </w:r>
    </w:p>
    <w:p w:rsidR="0031316F" w:rsidRPr="00F960F6" w:rsidRDefault="0031316F" w:rsidP="0031316F">
      <w:pPr>
        <w:spacing w:after="0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Cs/>
          <w:sz w:val="28"/>
          <w:szCs w:val="28"/>
        </w:rPr>
        <w:t>2.1. В настоящем порядке используются следующие понятия: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60F6">
        <w:rPr>
          <w:rFonts w:ascii="Times New Roman" w:hAnsi="Times New Roman"/>
          <w:b/>
          <w:bCs/>
          <w:sz w:val="28"/>
          <w:szCs w:val="28"/>
        </w:rPr>
        <w:t>благоустройство территории</w:t>
      </w:r>
      <w:r w:rsidRPr="00F960F6">
        <w:rPr>
          <w:rFonts w:ascii="Times New Roman" w:hAnsi="Times New Roman"/>
          <w:bCs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</w:t>
      </w:r>
      <w:r w:rsidRPr="00F960F6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60F6">
        <w:rPr>
          <w:rFonts w:ascii="Times New Roman" w:hAnsi="Times New Roman"/>
          <w:b/>
          <w:bCs/>
          <w:sz w:val="28"/>
          <w:szCs w:val="28"/>
        </w:rPr>
        <w:t>элементы благоустройства</w:t>
      </w:r>
      <w:r w:rsidRPr="00F960F6">
        <w:rPr>
          <w:rFonts w:ascii="Times New Roman" w:hAnsi="Times New Roman"/>
          <w:bCs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прилегающая территория</w:t>
      </w:r>
      <w:r w:rsidRPr="00F960F6">
        <w:rPr>
          <w:rFonts w:ascii="Times New Roman" w:hAnsi="Times New Roman"/>
          <w:bCs/>
          <w:sz w:val="28"/>
          <w:szCs w:val="28"/>
        </w:rPr>
        <w:t xml:space="preserve"> -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960F6">
        <w:rPr>
          <w:rFonts w:ascii="Times New Roman" w:hAnsi="Times New Roman"/>
          <w:bCs/>
          <w:sz w:val="28"/>
          <w:szCs w:val="28"/>
        </w:rPr>
        <w:t>границы</w:t>
      </w:r>
      <w:proofErr w:type="gramEnd"/>
      <w:r w:rsidRPr="00F960F6">
        <w:rPr>
          <w:rFonts w:ascii="Times New Roman" w:hAnsi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Законом;</w:t>
      </w:r>
    </w:p>
    <w:p w:rsidR="00DC25AA" w:rsidRPr="00F960F6" w:rsidRDefault="00DC25AA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образованный земельный участок</w:t>
      </w:r>
      <w:r w:rsidRPr="00F960F6">
        <w:rPr>
          <w:rFonts w:ascii="Times New Roman" w:hAnsi="Times New Roman"/>
          <w:bCs/>
          <w:sz w:val="28"/>
          <w:szCs w:val="28"/>
        </w:rPr>
        <w:t xml:space="preserve"> – земельный участок, сформированный в соответствии с действующим земельным законодательством,</w:t>
      </w:r>
      <w:r w:rsidR="00630745" w:rsidRPr="00F960F6">
        <w:rPr>
          <w:rFonts w:ascii="Times New Roman" w:hAnsi="Times New Roman"/>
          <w:bCs/>
          <w:sz w:val="28"/>
          <w:szCs w:val="28"/>
        </w:rPr>
        <w:t xml:space="preserve"> прошедший государственный кадастровый учет,</w:t>
      </w:r>
      <w:r w:rsidRPr="00F960F6">
        <w:rPr>
          <w:rFonts w:ascii="Times New Roman" w:hAnsi="Times New Roman"/>
          <w:bCs/>
          <w:sz w:val="28"/>
          <w:szCs w:val="28"/>
        </w:rPr>
        <w:t xml:space="preserve"> целевое </w:t>
      </w:r>
      <w:r w:rsidR="00630745" w:rsidRPr="00F960F6">
        <w:rPr>
          <w:rFonts w:ascii="Times New Roman" w:hAnsi="Times New Roman"/>
          <w:bCs/>
          <w:sz w:val="28"/>
          <w:szCs w:val="28"/>
        </w:rPr>
        <w:t>назначение</w:t>
      </w:r>
      <w:r w:rsidRPr="00F960F6">
        <w:rPr>
          <w:rFonts w:ascii="Times New Roman" w:hAnsi="Times New Roman"/>
          <w:bCs/>
          <w:sz w:val="28"/>
          <w:szCs w:val="28"/>
        </w:rPr>
        <w:t xml:space="preserve"> и разрешенное использование которого соответствует фактическому использованию земельного участка</w:t>
      </w:r>
      <w:r w:rsidR="00630745" w:rsidRPr="00F960F6">
        <w:rPr>
          <w:rFonts w:ascii="Times New Roman" w:hAnsi="Times New Roman"/>
          <w:bCs/>
          <w:sz w:val="28"/>
          <w:szCs w:val="28"/>
        </w:rPr>
        <w:t>;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территории общего пользования</w:t>
      </w:r>
      <w:r w:rsidRPr="00F960F6">
        <w:rPr>
          <w:rFonts w:ascii="Times New Roman" w:hAnsi="Times New Roman"/>
          <w:bCs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60F6">
        <w:rPr>
          <w:rFonts w:ascii="Times New Roman" w:hAnsi="Times New Roman"/>
          <w:b/>
          <w:bCs/>
          <w:sz w:val="28"/>
          <w:szCs w:val="28"/>
        </w:rPr>
        <w:t>красные линии</w:t>
      </w:r>
      <w:r w:rsidRPr="00F960F6">
        <w:rPr>
          <w:rFonts w:ascii="Times New Roman" w:hAnsi="Times New Roman"/>
          <w:bCs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дорога</w:t>
      </w:r>
      <w:r w:rsidRPr="00F960F6">
        <w:rPr>
          <w:rFonts w:ascii="Times New Roman" w:hAnsi="Times New Roman"/>
          <w:bCs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lastRenderedPageBreak/>
        <w:t>проезжая часть</w:t>
      </w:r>
      <w:r w:rsidRPr="00F960F6">
        <w:rPr>
          <w:rFonts w:ascii="Times New Roman" w:hAnsi="Times New Roman"/>
          <w:bCs/>
          <w:sz w:val="28"/>
          <w:szCs w:val="28"/>
        </w:rPr>
        <w:t xml:space="preserve"> - элемент дороги, предназначенный для движения безрельсовых транспортных средств;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тротуар</w:t>
      </w:r>
      <w:r w:rsidRPr="00F960F6">
        <w:rPr>
          <w:rFonts w:ascii="Times New Roman" w:hAnsi="Times New Roman"/>
          <w:bCs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к велосипедной дорожке либо отделенный от них газоном;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велосипедная дорожка</w:t>
      </w:r>
      <w:r w:rsidRPr="00F960F6">
        <w:rPr>
          <w:rFonts w:ascii="Times New Roman" w:hAnsi="Times New Roman"/>
          <w:bCs/>
          <w:sz w:val="28"/>
          <w:szCs w:val="28"/>
        </w:rPr>
        <w:t xml:space="preserve"> - конструктивно отделенный от проезжей части и тротуара элемент дороги (либо отдельная дорога), предназначенный для движения велосипедистов;</w:t>
      </w:r>
    </w:p>
    <w:p w:rsidR="0031316F" w:rsidRPr="00F960F6" w:rsidRDefault="0031316F" w:rsidP="0031316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обочина</w:t>
      </w:r>
      <w:r w:rsidRPr="00F960F6">
        <w:rPr>
          <w:rFonts w:ascii="Times New Roman" w:hAnsi="Times New Roman"/>
          <w:bCs/>
          <w:sz w:val="28"/>
          <w:szCs w:val="28"/>
        </w:rPr>
        <w:t xml:space="preserve"> - элемент дороги, примыкающий непосредственно к проезжей части на одном уровне с ней, отличающийся типом покрытия или выделенный с помощью разметки, используемый для движения, остановки и стоянки в соответствии с Правилами дорожного движения;</w:t>
      </w:r>
    </w:p>
    <w:p w:rsidR="0031316F" w:rsidRPr="00F960F6" w:rsidRDefault="0031316F" w:rsidP="0031316F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F960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земельный участок, образованный под многоквартирным домом</w:t>
      </w:r>
      <w:r w:rsidRPr="00F960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земельный участок, в отношении которого проведен государственный кадастровый учет, и границы которого определены в соответствии с законодательством, предназначенный только для эксплуатации данного многоквартирного дома и иных объектов недвижимости, которые являются </w:t>
      </w:r>
      <w:proofErr w:type="spellStart"/>
      <w:r w:rsidRPr="00F960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общедомовым</w:t>
      </w:r>
      <w:proofErr w:type="spellEnd"/>
      <w:r w:rsidRPr="00F960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C30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960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имуществом.</w:t>
      </w:r>
      <w:proofErr w:type="gramEnd"/>
    </w:p>
    <w:p w:rsidR="0031316F" w:rsidRPr="00F960F6" w:rsidRDefault="0031316F" w:rsidP="0031316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1316F" w:rsidRPr="00F960F6" w:rsidRDefault="00DC25AA" w:rsidP="003131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F6">
        <w:rPr>
          <w:rFonts w:ascii="Times New Roman" w:hAnsi="Times New Roman"/>
          <w:b/>
          <w:bCs/>
          <w:sz w:val="28"/>
          <w:szCs w:val="28"/>
        </w:rPr>
        <w:t>3. Определени</w:t>
      </w:r>
      <w:r w:rsidR="00C5768A" w:rsidRPr="00F960F6">
        <w:rPr>
          <w:rFonts w:ascii="Times New Roman" w:hAnsi="Times New Roman"/>
          <w:b/>
          <w:bCs/>
          <w:sz w:val="28"/>
          <w:szCs w:val="28"/>
        </w:rPr>
        <w:t>е границ прилегающих территорий</w:t>
      </w:r>
    </w:p>
    <w:p w:rsidR="00DC25AA" w:rsidRPr="00F960F6" w:rsidRDefault="00DC25AA" w:rsidP="00313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3.1. Прилегающие территории определяются только на территории общего пользования.</w:t>
      </w:r>
    </w:p>
    <w:p w:rsidR="00B63501" w:rsidRPr="00F960F6" w:rsidRDefault="00DC25AA" w:rsidP="00313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3.</w:t>
      </w:r>
      <w:r w:rsidR="00630745" w:rsidRPr="00F960F6">
        <w:rPr>
          <w:rFonts w:ascii="Times New Roman" w:hAnsi="Times New Roman"/>
          <w:sz w:val="28"/>
          <w:szCs w:val="28"/>
        </w:rPr>
        <w:t>2</w:t>
      </w:r>
      <w:r w:rsidRPr="00F960F6">
        <w:rPr>
          <w:rFonts w:ascii="Times New Roman" w:hAnsi="Times New Roman"/>
          <w:sz w:val="28"/>
          <w:szCs w:val="28"/>
        </w:rPr>
        <w:t>.</w:t>
      </w:r>
      <w:r w:rsidR="00B63501" w:rsidRPr="00F960F6">
        <w:rPr>
          <w:rFonts w:ascii="Times New Roman" w:hAnsi="Times New Roman"/>
          <w:sz w:val="28"/>
          <w:szCs w:val="28"/>
        </w:rPr>
        <w:t xml:space="preserve"> Границы прил</w:t>
      </w:r>
      <w:r w:rsidRPr="00F960F6">
        <w:rPr>
          <w:rFonts w:ascii="Times New Roman" w:hAnsi="Times New Roman"/>
          <w:sz w:val="28"/>
          <w:szCs w:val="28"/>
        </w:rPr>
        <w:t>егающих территорий определяются для объектов:</w:t>
      </w:r>
    </w:p>
    <w:p w:rsidR="00DC25AA" w:rsidRPr="00F960F6" w:rsidRDefault="00DC25AA" w:rsidP="00DC25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0F6">
        <w:rPr>
          <w:rFonts w:ascii="Times New Roman" w:hAnsi="Times New Roman"/>
          <w:sz w:val="28"/>
          <w:szCs w:val="28"/>
        </w:rPr>
        <w:t>- многоквартирны</w:t>
      </w:r>
      <w:r w:rsidR="00630745" w:rsidRPr="00F960F6">
        <w:rPr>
          <w:rFonts w:ascii="Times New Roman" w:hAnsi="Times New Roman"/>
          <w:sz w:val="28"/>
          <w:szCs w:val="28"/>
        </w:rPr>
        <w:t>й жилой дом</w:t>
      </w:r>
      <w:r w:rsidRPr="00F960F6">
        <w:rPr>
          <w:rFonts w:ascii="Times New Roman" w:hAnsi="Times New Roman"/>
          <w:sz w:val="28"/>
          <w:szCs w:val="28"/>
        </w:rPr>
        <w:t>, расположенн</w:t>
      </w:r>
      <w:r w:rsidR="00630745" w:rsidRPr="00F960F6">
        <w:rPr>
          <w:rFonts w:ascii="Times New Roman" w:hAnsi="Times New Roman"/>
          <w:sz w:val="28"/>
          <w:szCs w:val="28"/>
        </w:rPr>
        <w:t>ый</w:t>
      </w:r>
      <w:r w:rsidRPr="00F960F6">
        <w:rPr>
          <w:rFonts w:ascii="Times New Roman" w:hAnsi="Times New Roman"/>
          <w:sz w:val="28"/>
          <w:szCs w:val="28"/>
        </w:rPr>
        <w:t xml:space="preserve"> на образованном земельном участке, границы которого установлены не по границам жилого дома;</w:t>
      </w:r>
      <w:proofErr w:type="gramEnd"/>
    </w:p>
    <w:p w:rsidR="00DC25AA" w:rsidRPr="00F960F6" w:rsidRDefault="00DC25AA" w:rsidP="00DC25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- </w:t>
      </w:r>
      <w:r w:rsidR="00630745" w:rsidRPr="00F960F6">
        <w:rPr>
          <w:rFonts w:ascii="Times New Roman" w:hAnsi="Times New Roman"/>
          <w:sz w:val="28"/>
          <w:szCs w:val="28"/>
        </w:rPr>
        <w:t>индивидуальный</w:t>
      </w:r>
      <w:r w:rsidRPr="00F960F6">
        <w:rPr>
          <w:rFonts w:ascii="Times New Roman" w:hAnsi="Times New Roman"/>
          <w:sz w:val="28"/>
          <w:szCs w:val="28"/>
        </w:rPr>
        <w:t xml:space="preserve"> жил</w:t>
      </w:r>
      <w:r w:rsidR="00630745" w:rsidRPr="00F960F6">
        <w:rPr>
          <w:rFonts w:ascii="Times New Roman" w:hAnsi="Times New Roman"/>
          <w:sz w:val="28"/>
          <w:szCs w:val="28"/>
        </w:rPr>
        <w:t>ой дом</w:t>
      </w:r>
      <w:r w:rsidRPr="00F960F6">
        <w:rPr>
          <w:rFonts w:ascii="Times New Roman" w:hAnsi="Times New Roman"/>
          <w:sz w:val="28"/>
          <w:szCs w:val="28"/>
        </w:rPr>
        <w:t>,</w:t>
      </w:r>
      <w:r w:rsidR="00630745" w:rsidRPr="00F960F6">
        <w:rPr>
          <w:rFonts w:ascii="Times New Roman" w:hAnsi="Times New Roman"/>
          <w:sz w:val="28"/>
          <w:szCs w:val="28"/>
        </w:rPr>
        <w:t xml:space="preserve"> расположенный на образованном земельном участке, или на земельном участке, границы которого не определены в соответствии с действующим земельным законодательством;</w:t>
      </w:r>
    </w:p>
    <w:p w:rsidR="00630745" w:rsidRPr="00F960F6" w:rsidRDefault="00630745" w:rsidP="00DC25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дом блокированной застройки, расположенный на образованном земельном участке, или на земельном участке, границы которого не определены в соответствии с действующим земельным законодательством;</w:t>
      </w:r>
    </w:p>
    <w:p w:rsidR="00630745" w:rsidRPr="00F960F6" w:rsidRDefault="00630745" w:rsidP="006307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отдельно стоящее нежилое здание, строение, сооружение, расположенное на образованном земельном участке, или на земельном участке, границы которого не определены в соответствии с действующим земельным законодательством.</w:t>
      </w:r>
    </w:p>
    <w:p w:rsidR="00630745" w:rsidRPr="00F960F6" w:rsidRDefault="00630745" w:rsidP="006307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нестационарный торговый объект, расположенный на образованном земельном участке, или размещенный без пр</w:t>
      </w:r>
      <w:r w:rsidR="00F61AFB" w:rsidRPr="00F960F6">
        <w:rPr>
          <w:rFonts w:ascii="Times New Roman" w:hAnsi="Times New Roman"/>
          <w:sz w:val="28"/>
          <w:szCs w:val="28"/>
        </w:rPr>
        <w:t>едоставления земельного участка;</w:t>
      </w:r>
    </w:p>
    <w:p w:rsidR="00F61AFB" w:rsidRPr="00F960F6" w:rsidRDefault="00F61AFB" w:rsidP="006307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lastRenderedPageBreak/>
        <w:t>- строительных площадок.</w:t>
      </w:r>
    </w:p>
    <w:p w:rsidR="00630745" w:rsidRPr="00F960F6" w:rsidRDefault="00630745" w:rsidP="006307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3.3. Прилегающие территории не могут определяться</w:t>
      </w:r>
    </w:p>
    <w:p w:rsidR="00630745" w:rsidRPr="00F960F6" w:rsidRDefault="00630745" w:rsidP="006307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- </w:t>
      </w:r>
      <w:r w:rsidR="00C74FD9" w:rsidRPr="00F960F6">
        <w:rPr>
          <w:rFonts w:ascii="Times New Roman" w:hAnsi="Times New Roman"/>
          <w:sz w:val="28"/>
          <w:szCs w:val="28"/>
        </w:rPr>
        <w:t>в границах земельных участков, находящихся в частной собственности;</w:t>
      </w:r>
    </w:p>
    <w:p w:rsidR="00C74FD9" w:rsidRPr="00F960F6" w:rsidRDefault="00C74FD9" w:rsidP="006307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в границах земельных участков, находящихся в государственной или муниципальной собственности, которые предоставлены физическим или юридическим лицам в аренду, безвозмездное пользование, постоянное (бессрочное) пользование;</w:t>
      </w:r>
    </w:p>
    <w:p w:rsidR="00C74FD9" w:rsidRPr="00F960F6" w:rsidRDefault="00C74FD9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на территории, не являющейся территорией общего пользования;</w:t>
      </w:r>
    </w:p>
    <w:p w:rsidR="00C74FD9" w:rsidRPr="00F960F6" w:rsidRDefault="00C74FD9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в границах земельных участков, не являющихся территорией общего пользования;</w:t>
      </w:r>
    </w:p>
    <w:p w:rsidR="00C74FD9" w:rsidRPr="00F960F6" w:rsidRDefault="00C74FD9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для многоквартирных домов, расположенных на необразованных земельных участках;</w:t>
      </w:r>
    </w:p>
    <w:p w:rsidR="00C74FD9" w:rsidRPr="00F960F6" w:rsidRDefault="00C74FD9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для многоквартирных домов, расположенных на земельных участках, границы которых установлены по границам жилого дома.</w:t>
      </w:r>
    </w:p>
    <w:p w:rsidR="00993210" w:rsidRPr="00F960F6" w:rsidRDefault="00C74FD9" w:rsidP="00993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F6">
        <w:rPr>
          <w:rFonts w:ascii="Times New Roman" w:hAnsi="Times New Roman" w:cs="Times New Roman"/>
          <w:sz w:val="28"/>
          <w:szCs w:val="28"/>
        </w:rPr>
        <w:t xml:space="preserve">3.4. </w:t>
      </w:r>
      <w:r w:rsidR="00993210" w:rsidRPr="00F960F6">
        <w:rPr>
          <w:rFonts w:ascii="Times New Roman" w:eastAsia="Calibri" w:hAnsi="Times New Roman" w:cs="Times New Roman"/>
          <w:sz w:val="28"/>
          <w:szCs w:val="28"/>
          <w:lang w:eastAsia="en-US"/>
        </w:rPr>
        <w:t>При определении границ прилегающих территории должны быть учтены красные линии, обозначающие существующие границы территорий общего пользования, и содержащиеся в утвержденной органами государственной власти и органами местного самоуправления документации по планировке территории, иной градостроительной или землеустроительной документации.</w:t>
      </w:r>
    </w:p>
    <w:p w:rsidR="00C74FD9" w:rsidRPr="00F960F6" w:rsidRDefault="00993210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 3.5. </w:t>
      </w:r>
      <w:proofErr w:type="gramStart"/>
      <w:r w:rsidRPr="00F960F6">
        <w:rPr>
          <w:rFonts w:ascii="Times New Roman" w:hAnsi="Times New Roman"/>
          <w:sz w:val="28"/>
          <w:szCs w:val="28"/>
        </w:rPr>
        <w:t>Границы прилегающих</w:t>
      </w:r>
      <w:r w:rsidR="00E24932" w:rsidRPr="00F960F6">
        <w:rPr>
          <w:rFonts w:ascii="Times New Roman" w:hAnsi="Times New Roman"/>
          <w:sz w:val="28"/>
          <w:szCs w:val="28"/>
        </w:rPr>
        <w:t xml:space="preserve"> определяются в метрах по периметру объекта или земельного участка, при этом граница устанавливается индивидуально в соответствии с видом объекта:</w:t>
      </w:r>
      <w:proofErr w:type="gramEnd"/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3.5.1. Для индивидуальных жилых домов:</w:t>
      </w:r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0F6">
        <w:rPr>
          <w:rFonts w:ascii="Times New Roman" w:hAnsi="Times New Roman"/>
          <w:sz w:val="28"/>
          <w:szCs w:val="28"/>
        </w:rPr>
        <w:t xml:space="preserve">- от границы земельного участка, если жилой дом расположен на образованном земельном участке,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6 метров;</w:t>
      </w:r>
      <w:proofErr w:type="gramEnd"/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- </w:t>
      </w:r>
      <w:r w:rsidR="00F61AFB" w:rsidRPr="00F960F6">
        <w:rPr>
          <w:rFonts w:ascii="Times New Roman" w:hAnsi="Times New Roman"/>
          <w:sz w:val="28"/>
          <w:szCs w:val="28"/>
        </w:rPr>
        <w:t>от ограждения (забора</w:t>
      </w:r>
      <w:r w:rsidRPr="00F960F6">
        <w:rPr>
          <w:rFonts w:ascii="Times New Roman" w:hAnsi="Times New Roman"/>
          <w:sz w:val="28"/>
          <w:szCs w:val="28"/>
        </w:rPr>
        <w:t>), если жилой дом расположен на необразованном земельном участке</w:t>
      </w:r>
      <w:r w:rsidR="00F61AFB" w:rsidRPr="00F960F6">
        <w:rPr>
          <w:rFonts w:ascii="Times New Roman" w:hAnsi="Times New Roman"/>
          <w:sz w:val="28"/>
          <w:szCs w:val="28"/>
        </w:rPr>
        <w:t xml:space="preserve"> и имеется ограждение (забор),</w:t>
      </w:r>
      <w:r w:rsidR="006C32F0" w:rsidRPr="00F960F6">
        <w:rPr>
          <w:rFonts w:ascii="Times New Roman" w:hAnsi="Times New Roman"/>
          <w:sz w:val="28"/>
          <w:szCs w:val="28"/>
        </w:rPr>
        <w:t xml:space="preserve"> и до дорог, тротуаров</w:t>
      </w:r>
      <w:r w:rsidRPr="00F960F6">
        <w:rPr>
          <w:rFonts w:ascii="Times New Roman" w:hAnsi="Times New Roman"/>
          <w:sz w:val="28"/>
          <w:szCs w:val="28"/>
        </w:rPr>
        <w:t xml:space="preserve"> </w:t>
      </w:r>
      <w:r w:rsidR="006C32F0" w:rsidRPr="00F960F6">
        <w:rPr>
          <w:rFonts w:ascii="Times New Roman" w:hAnsi="Times New Roman"/>
          <w:sz w:val="28"/>
          <w:szCs w:val="28"/>
        </w:rPr>
        <w:t>(при их наличии),</w:t>
      </w:r>
      <w:r w:rsidRPr="00F960F6">
        <w:rPr>
          <w:rFonts w:ascii="Times New Roman" w:hAnsi="Times New Roman"/>
          <w:sz w:val="28"/>
          <w:szCs w:val="28"/>
        </w:rPr>
        <w:t xml:space="preserve"> но не более 6 метров;</w:t>
      </w:r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- от стены жилого дома, если земельный участок расположен на необразованном земельном участке, и отсутствует ограждение (забор),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6 метров.</w:t>
      </w:r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3.5.2. Для многоквартирных жилых домов: от границы земельного участка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6 метров.</w:t>
      </w:r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3.5.3. Для </w:t>
      </w:r>
      <w:r w:rsidR="00F61AFB" w:rsidRPr="00F960F6">
        <w:rPr>
          <w:rFonts w:ascii="Times New Roman" w:hAnsi="Times New Roman"/>
          <w:sz w:val="28"/>
          <w:szCs w:val="28"/>
        </w:rPr>
        <w:t>отдельно стоящих нежилых зданий</w:t>
      </w:r>
      <w:r w:rsidRPr="00F960F6">
        <w:rPr>
          <w:rFonts w:ascii="Times New Roman" w:hAnsi="Times New Roman"/>
          <w:sz w:val="28"/>
          <w:szCs w:val="28"/>
        </w:rPr>
        <w:t xml:space="preserve"> </w:t>
      </w:r>
      <w:r w:rsidR="00F61AFB" w:rsidRPr="00F960F6">
        <w:rPr>
          <w:rFonts w:ascii="Times New Roman" w:hAnsi="Times New Roman"/>
          <w:sz w:val="28"/>
          <w:szCs w:val="28"/>
        </w:rPr>
        <w:t>(</w:t>
      </w:r>
      <w:r w:rsidRPr="00F960F6">
        <w:rPr>
          <w:rFonts w:ascii="Times New Roman" w:hAnsi="Times New Roman"/>
          <w:sz w:val="28"/>
          <w:szCs w:val="28"/>
        </w:rPr>
        <w:t>строений, сооружений</w:t>
      </w:r>
      <w:r w:rsidR="00F61AFB" w:rsidRPr="00F960F6">
        <w:rPr>
          <w:rFonts w:ascii="Times New Roman" w:hAnsi="Times New Roman"/>
          <w:sz w:val="28"/>
          <w:szCs w:val="28"/>
        </w:rPr>
        <w:t>)</w:t>
      </w:r>
      <w:r w:rsidRPr="00F960F6">
        <w:rPr>
          <w:rFonts w:ascii="Times New Roman" w:hAnsi="Times New Roman"/>
          <w:sz w:val="28"/>
          <w:szCs w:val="28"/>
        </w:rPr>
        <w:t>:</w:t>
      </w:r>
    </w:p>
    <w:p w:rsidR="00E24932" w:rsidRPr="00F960F6" w:rsidRDefault="00E24932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0F6">
        <w:rPr>
          <w:rFonts w:ascii="Times New Roman" w:hAnsi="Times New Roman"/>
          <w:sz w:val="28"/>
          <w:szCs w:val="28"/>
        </w:rPr>
        <w:t>- от г</w:t>
      </w:r>
      <w:r w:rsidR="00F61AFB" w:rsidRPr="00F960F6">
        <w:rPr>
          <w:rFonts w:ascii="Times New Roman" w:hAnsi="Times New Roman"/>
          <w:sz w:val="28"/>
          <w:szCs w:val="28"/>
        </w:rPr>
        <w:t>раниц земельного участка, если нежилое здание (строение, сооружение) расположено</w:t>
      </w:r>
      <w:r w:rsidRPr="00F960F6">
        <w:rPr>
          <w:rFonts w:ascii="Times New Roman" w:hAnsi="Times New Roman"/>
          <w:sz w:val="28"/>
          <w:szCs w:val="28"/>
        </w:rPr>
        <w:t xml:space="preserve"> </w:t>
      </w:r>
      <w:r w:rsidR="00F61AFB" w:rsidRPr="00F960F6">
        <w:rPr>
          <w:rFonts w:ascii="Times New Roman" w:hAnsi="Times New Roman"/>
          <w:sz w:val="28"/>
          <w:szCs w:val="28"/>
        </w:rPr>
        <w:t xml:space="preserve">на образованном земельном участке,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="00F61AFB" w:rsidRPr="00F960F6">
        <w:rPr>
          <w:rFonts w:ascii="Times New Roman" w:hAnsi="Times New Roman"/>
          <w:sz w:val="28"/>
          <w:szCs w:val="28"/>
        </w:rPr>
        <w:t>, но не более 15 метров;</w:t>
      </w:r>
      <w:proofErr w:type="gramEnd"/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0F6">
        <w:rPr>
          <w:rFonts w:ascii="Times New Roman" w:hAnsi="Times New Roman"/>
          <w:sz w:val="28"/>
          <w:szCs w:val="28"/>
        </w:rPr>
        <w:lastRenderedPageBreak/>
        <w:t xml:space="preserve">- от ограждения (забора), если нежилое здание (строение, сооружение) расположено на необразованном земельном участке, и имеется ограждение (забор),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15 метров;</w:t>
      </w:r>
      <w:proofErr w:type="gramEnd"/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0F6">
        <w:rPr>
          <w:rFonts w:ascii="Times New Roman" w:hAnsi="Times New Roman"/>
          <w:sz w:val="28"/>
          <w:szCs w:val="28"/>
        </w:rPr>
        <w:t xml:space="preserve">- от стены здания (строения, сооружения), если нежилое здание (строение, сооружение) расположено на необразованном земельном участке, и отсутствует ограждение (забор),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15 метров.</w:t>
      </w:r>
      <w:proofErr w:type="gramEnd"/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3.5.4. Для нестационарных торговых объектов:</w:t>
      </w:r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- от границ земельного участка, если нестационарный торговый объект расположен на образованном земельном участке,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3 метров;</w:t>
      </w:r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- от стены нестационарного торгового объекта, если нестационарный объект установлен без предоставления земельного участка,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3 метров.</w:t>
      </w:r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3.5.5. Для строительных площадок:</w:t>
      </w:r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0F6">
        <w:rPr>
          <w:rFonts w:ascii="Times New Roman" w:hAnsi="Times New Roman"/>
          <w:sz w:val="28"/>
          <w:szCs w:val="28"/>
        </w:rPr>
        <w:t xml:space="preserve">- от ограждения (забора) строительной площадки и до дорог, </w:t>
      </w:r>
      <w:r w:rsidR="006C32F0" w:rsidRPr="00F960F6">
        <w:rPr>
          <w:rFonts w:ascii="Times New Roman" w:hAnsi="Times New Roman"/>
          <w:sz w:val="28"/>
          <w:szCs w:val="28"/>
        </w:rPr>
        <w:t>тротуаров (при их наличии)</w:t>
      </w:r>
      <w:r w:rsidRPr="00F960F6">
        <w:rPr>
          <w:rFonts w:ascii="Times New Roman" w:hAnsi="Times New Roman"/>
          <w:sz w:val="28"/>
          <w:szCs w:val="28"/>
        </w:rPr>
        <w:t>, но не более 10 метров;</w:t>
      </w:r>
      <w:proofErr w:type="gramEnd"/>
    </w:p>
    <w:p w:rsidR="006C32F0" w:rsidRPr="00F960F6" w:rsidRDefault="006C32F0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от границ земельного участка, если отсутствует ограждение (забор) строительной площадки, и до дорог, тротуаров (при их наличии), но не более 10 метров.</w:t>
      </w:r>
    </w:p>
    <w:p w:rsidR="00F61AFB" w:rsidRPr="00F960F6" w:rsidRDefault="00F61AFB" w:rsidP="00C74F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3.6. </w:t>
      </w:r>
      <w:r w:rsidR="006C32F0" w:rsidRPr="00F960F6">
        <w:rPr>
          <w:rFonts w:ascii="Times New Roman" w:hAnsi="Times New Roman"/>
          <w:sz w:val="28"/>
          <w:szCs w:val="28"/>
        </w:rPr>
        <w:t>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 Размер общей площади зданий, строений, сооружений и образованных земельных участков, к которым устанавливается прилегающая территория, определяется по сведениям ЕГРН, а при их отсутствии, по данным материалов технический инвентаризации или правоустанавливающих документов.</w:t>
      </w:r>
    </w:p>
    <w:p w:rsidR="00E24932" w:rsidRPr="00F960F6" w:rsidRDefault="00E24932" w:rsidP="006C32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0" w:rsidRPr="00F960F6" w:rsidRDefault="006C32F0" w:rsidP="006C32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60F6">
        <w:rPr>
          <w:rFonts w:ascii="Times New Roman" w:hAnsi="Times New Roman"/>
          <w:b/>
          <w:sz w:val="28"/>
          <w:szCs w:val="28"/>
        </w:rPr>
        <w:t>4. Утверждение границ прилегающих территорий</w:t>
      </w:r>
    </w:p>
    <w:p w:rsidR="00080187" w:rsidRPr="00F960F6" w:rsidRDefault="006C32F0" w:rsidP="00080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4.1. Границы, определенные в порядке, предусмотренном частью 3 Порядка, </w:t>
      </w:r>
      <w:r w:rsidR="00080187" w:rsidRPr="00F960F6">
        <w:rPr>
          <w:rFonts w:ascii="Times New Roman" w:hAnsi="Times New Roman"/>
          <w:sz w:val="28"/>
          <w:szCs w:val="28"/>
        </w:rPr>
        <w:t xml:space="preserve">отображаются на схеме границ прилегающих территорий в форме, предусмотренной </w:t>
      </w:r>
      <w:r w:rsidR="00080187" w:rsidRPr="00F960F6">
        <w:rPr>
          <w:rFonts w:ascii="Times New Roman" w:hAnsi="Times New Roman"/>
          <w:bCs/>
          <w:sz w:val="28"/>
          <w:szCs w:val="28"/>
        </w:rPr>
        <w:t>Методическими рекомендациями к Закону Кировской области от 03.12.2018 № 197-ЗО, настоящим Порядком (Приложение 1)</w:t>
      </w:r>
      <w:r w:rsidR="00080187" w:rsidRPr="00F960F6">
        <w:rPr>
          <w:rFonts w:ascii="Times New Roman" w:hAnsi="Times New Roman"/>
          <w:sz w:val="28"/>
          <w:szCs w:val="28"/>
        </w:rPr>
        <w:t>.</w:t>
      </w:r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960F6">
        <w:rPr>
          <w:rFonts w:ascii="Times New Roman" w:hAnsi="Times New Roman"/>
          <w:sz w:val="28"/>
          <w:szCs w:val="28"/>
        </w:rPr>
        <w:t>Схема границ прилегающих территорий (далее – Схема) состоит из текстовой и графической частей, и готовится в бумажной форме и в форме электронного документа.</w:t>
      </w:r>
      <w:proofErr w:type="gramEnd"/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4.3. Текстовая часть Схемы включает в себя:</w:t>
      </w:r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lastRenderedPageBreak/>
        <w:t>- адрес местоположения объекта, определенный в соответствии со сведениями Федеральной информационной адресной системы (ФИАС);</w:t>
      </w:r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кадастровый номер объекта недвижимого имущества, определенный в соответствии со сведениями Единого государственного реестра недвижимости (ЕГРН);</w:t>
      </w:r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площадь прилегающей территории;</w:t>
      </w:r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координаты характерных точек границ прилегающей территории с описанием ориентиров этих точек на местности;</w:t>
      </w:r>
    </w:p>
    <w:p w:rsidR="00080187" w:rsidRPr="00F960F6" w:rsidRDefault="00080187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объекты недвижимого имущества, в том числе объекты благоустройства, попадающие в границы прилегающих территорий</w:t>
      </w:r>
      <w:r w:rsidR="00987EFE" w:rsidRPr="00F960F6">
        <w:rPr>
          <w:rFonts w:ascii="Times New Roman" w:hAnsi="Times New Roman"/>
          <w:sz w:val="28"/>
          <w:szCs w:val="28"/>
        </w:rPr>
        <w:t>.</w:t>
      </w:r>
    </w:p>
    <w:p w:rsidR="00987EFE" w:rsidRPr="00F960F6" w:rsidRDefault="00987EFE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4.4. Графическая часть Схемы оформляется в масштабе 1:1000 или 1:500 и содержит:</w:t>
      </w:r>
    </w:p>
    <w:p w:rsidR="00987EFE" w:rsidRPr="00F960F6" w:rsidRDefault="00987EFE" w:rsidP="00987E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номер объекта недвижимого имущества, определенный в соответствии со сведениями Единого государственного реестра недвижимости (ЕГРН);</w:t>
      </w:r>
    </w:p>
    <w:p w:rsidR="006C32F0" w:rsidRPr="00F960F6" w:rsidRDefault="00987EFE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кадастровый номер определенного земельного участка, в границах которого расположен объект недвижимого имущества, определенный в соответствии со сведениями Единого государственного реестра недвижимости (ЕГРН);</w:t>
      </w:r>
    </w:p>
    <w:p w:rsidR="00987EFE" w:rsidRPr="00F960F6" w:rsidRDefault="00987EFE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кадастровый квартал;</w:t>
      </w:r>
    </w:p>
    <w:p w:rsidR="00987EFE" w:rsidRPr="00F960F6" w:rsidRDefault="00987EFE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границы прилегающих территорий;</w:t>
      </w:r>
    </w:p>
    <w:p w:rsidR="00987EFE" w:rsidRPr="00F960F6" w:rsidRDefault="00987EFE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>- характерные точки границ прилегающих территорий, описание которых приводится в текстовой части.</w:t>
      </w:r>
    </w:p>
    <w:p w:rsidR="00987EFE" w:rsidRPr="00F960F6" w:rsidRDefault="00C5768A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4.5. Схема границ прилегающих территорий утверждается постановлением администрации </w:t>
      </w:r>
      <w:r w:rsidR="00D34B5F">
        <w:rPr>
          <w:rFonts w:ascii="Times New Roman" w:hAnsi="Times New Roman"/>
          <w:sz w:val="28"/>
          <w:szCs w:val="28"/>
        </w:rPr>
        <w:t>Истобенского сельского</w:t>
      </w:r>
      <w:r w:rsidRPr="00F960F6">
        <w:rPr>
          <w:rFonts w:ascii="Times New Roman" w:hAnsi="Times New Roman"/>
          <w:sz w:val="28"/>
          <w:szCs w:val="28"/>
        </w:rPr>
        <w:t xml:space="preserve"> поселения.</w:t>
      </w:r>
    </w:p>
    <w:p w:rsidR="00C5768A" w:rsidRPr="00F960F6" w:rsidRDefault="00C5768A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4.6. Утвержденные схемы границ прилегающих территорий подлежат опубликованию на информационных стендах администрации </w:t>
      </w:r>
      <w:r w:rsidR="00D34B5F">
        <w:rPr>
          <w:rFonts w:ascii="Times New Roman" w:hAnsi="Times New Roman"/>
          <w:sz w:val="28"/>
          <w:szCs w:val="28"/>
        </w:rPr>
        <w:t>Истобенского</w:t>
      </w:r>
      <w:r w:rsidRPr="00F960F6">
        <w:rPr>
          <w:rFonts w:ascii="Times New Roman" w:hAnsi="Times New Roman"/>
          <w:sz w:val="28"/>
          <w:szCs w:val="28"/>
        </w:rPr>
        <w:t xml:space="preserve"> </w:t>
      </w:r>
      <w:r w:rsidR="00D34B5F">
        <w:rPr>
          <w:rFonts w:ascii="Times New Roman" w:hAnsi="Times New Roman"/>
          <w:sz w:val="28"/>
          <w:szCs w:val="28"/>
        </w:rPr>
        <w:t>сельского</w:t>
      </w:r>
      <w:r w:rsidRPr="00F960F6">
        <w:rPr>
          <w:rFonts w:ascii="Times New Roman" w:hAnsi="Times New Roman"/>
          <w:sz w:val="28"/>
          <w:szCs w:val="28"/>
        </w:rPr>
        <w:t xml:space="preserve"> поселения, а также на официальном сайте Оричевского района, странице </w:t>
      </w:r>
      <w:r w:rsidR="00D34B5F">
        <w:rPr>
          <w:rFonts w:ascii="Times New Roman" w:hAnsi="Times New Roman"/>
          <w:sz w:val="28"/>
          <w:szCs w:val="28"/>
        </w:rPr>
        <w:t>Истобенского сельского</w:t>
      </w:r>
      <w:r w:rsidRPr="00F960F6">
        <w:rPr>
          <w:rFonts w:ascii="Times New Roman" w:hAnsi="Times New Roman"/>
          <w:sz w:val="28"/>
          <w:szCs w:val="28"/>
        </w:rPr>
        <w:t xml:space="preserve"> поселения в сети Интернет.</w:t>
      </w:r>
    </w:p>
    <w:p w:rsidR="00C5768A" w:rsidRPr="00F960F6" w:rsidRDefault="00C5768A" w:rsidP="006C3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68A" w:rsidRPr="00F960F6" w:rsidRDefault="00C5768A" w:rsidP="00C576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60F6">
        <w:rPr>
          <w:rFonts w:ascii="Times New Roman" w:hAnsi="Times New Roman"/>
          <w:b/>
          <w:sz w:val="28"/>
          <w:szCs w:val="28"/>
        </w:rPr>
        <w:t xml:space="preserve">5. </w:t>
      </w:r>
      <w:r w:rsidR="00F960F6">
        <w:rPr>
          <w:rFonts w:ascii="Times New Roman" w:hAnsi="Times New Roman"/>
          <w:b/>
          <w:sz w:val="28"/>
          <w:szCs w:val="28"/>
        </w:rPr>
        <w:t>Порядок увеличения границ прилегающих территорий</w:t>
      </w:r>
    </w:p>
    <w:p w:rsidR="009D0DBD" w:rsidRPr="00F960F6" w:rsidRDefault="009D0DBD" w:rsidP="006C5E53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5.1. Площадь прилегающей территории может быть увеличена исходя из особенностей расположения зданий, строений, сооружений, в том числе геологических, а также наличия зон с особыми условиями использования территории.</w:t>
      </w:r>
    </w:p>
    <w:p w:rsidR="006C5E53" w:rsidRPr="00F960F6" w:rsidRDefault="009D0DBD" w:rsidP="006C5E53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5.2. Увеличение площади прилегающей территории  осуществляется на основании соглашения об </w:t>
      </w:r>
      <w:r w:rsidR="006C5E53" w:rsidRPr="00F960F6">
        <w:rPr>
          <w:rFonts w:ascii="Times New Roman" w:hAnsi="Times New Roman"/>
          <w:spacing w:val="-2"/>
          <w:sz w:val="28"/>
          <w:szCs w:val="28"/>
        </w:rPr>
        <w:t>увеличении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C5E53" w:rsidRPr="00F960F6">
        <w:rPr>
          <w:rFonts w:ascii="Times New Roman" w:hAnsi="Times New Roman"/>
          <w:spacing w:val="-2"/>
          <w:sz w:val="28"/>
          <w:szCs w:val="28"/>
        </w:rPr>
        <w:t>прилегающей территории</w:t>
      </w:r>
      <w:r w:rsidR="00671A11" w:rsidRPr="00F960F6">
        <w:rPr>
          <w:rFonts w:ascii="Times New Roman" w:hAnsi="Times New Roman"/>
          <w:spacing w:val="-2"/>
          <w:sz w:val="28"/>
          <w:szCs w:val="28"/>
        </w:rPr>
        <w:t xml:space="preserve"> (далее – Соглашение)</w:t>
      </w:r>
      <w:r w:rsidR="006C5E53" w:rsidRPr="00F960F6">
        <w:rPr>
          <w:rFonts w:ascii="Times New Roman" w:hAnsi="Times New Roman"/>
          <w:spacing w:val="-2"/>
          <w:sz w:val="28"/>
          <w:szCs w:val="28"/>
        </w:rPr>
        <w:t xml:space="preserve"> между администрацией </w:t>
      </w:r>
      <w:r w:rsidR="00D34B5F">
        <w:rPr>
          <w:rFonts w:ascii="Times New Roman" w:hAnsi="Times New Roman"/>
          <w:spacing w:val="-2"/>
          <w:sz w:val="28"/>
          <w:szCs w:val="28"/>
        </w:rPr>
        <w:t>Истобенского сельского</w:t>
      </w:r>
      <w:r w:rsidR="006C5E53" w:rsidRPr="00F960F6">
        <w:rPr>
          <w:rFonts w:ascii="Times New Roman" w:hAnsi="Times New Roman"/>
          <w:spacing w:val="-2"/>
          <w:sz w:val="28"/>
          <w:szCs w:val="28"/>
        </w:rPr>
        <w:t xml:space="preserve"> поселения и собственником или иным законным владельцем здания (строения, </w:t>
      </w:r>
      <w:r w:rsidR="006C5E53" w:rsidRPr="00F960F6">
        <w:rPr>
          <w:rFonts w:ascii="Times New Roman" w:hAnsi="Times New Roman"/>
          <w:spacing w:val="-2"/>
          <w:sz w:val="28"/>
          <w:szCs w:val="28"/>
        </w:rPr>
        <w:lastRenderedPageBreak/>
        <w:t>сооружения),</w:t>
      </w:r>
      <w:r w:rsidR="00CE7110" w:rsidRPr="00F960F6">
        <w:rPr>
          <w:rFonts w:ascii="Times New Roman" w:hAnsi="Times New Roman"/>
          <w:spacing w:val="-2"/>
          <w:sz w:val="28"/>
          <w:szCs w:val="28"/>
        </w:rPr>
        <w:t xml:space="preserve"> нестационарного торгового объекта,</w:t>
      </w:r>
      <w:r w:rsidR="006C5E53" w:rsidRPr="00F960F6">
        <w:rPr>
          <w:rFonts w:ascii="Times New Roman" w:hAnsi="Times New Roman"/>
          <w:spacing w:val="-2"/>
          <w:sz w:val="28"/>
          <w:szCs w:val="28"/>
        </w:rPr>
        <w:t xml:space="preserve"> земельного участка </w:t>
      </w:r>
      <w:r w:rsidR="00B16F4C" w:rsidRPr="00F960F6">
        <w:rPr>
          <w:rFonts w:ascii="Times New Roman" w:hAnsi="Times New Roman"/>
          <w:spacing w:val="-2"/>
          <w:sz w:val="28"/>
          <w:szCs w:val="28"/>
        </w:rPr>
        <w:t>на основании утвержденной Схемы.</w:t>
      </w:r>
      <w:r w:rsidR="00CE7110" w:rsidRPr="00F960F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C5E53" w:rsidRPr="00F960F6" w:rsidRDefault="006C5E53" w:rsidP="006C5E53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5.3. Для заключения </w:t>
      </w:r>
      <w:r w:rsidR="00671A11" w:rsidRPr="00F960F6">
        <w:rPr>
          <w:rFonts w:ascii="Times New Roman" w:hAnsi="Times New Roman"/>
          <w:spacing w:val="-2"/>
          <w:sz w:val="28"/>
          <w:szCs w:val="28"/>
        </w:rPr>
        <w:t>С</w:t>
      </w:r>
      <w:r w:rsidRPr="00F960F6">
        <w:rPr>
          <w:rFonts w:ascii="Times New Roman" w:hAnsi="Times New Roman"/>
          <w:spacing w:val="-2"/>
          <w:sz w:val="28"/>
          <w:szCs w:val="28"/>
        </w:rPr>
        <w:t>оглашения, собственник или иной законный владелец здания (строения, сооружения), нестационарного торгового объекта, земельного участка</w:t>
      </w:r>
      <w:r w:rsidR="00A2575F" w:rsidRPr="00F960F6">
        <w:rPr>
          <w:rFonts w:ascii="Times New Roman" w:hAnsi="Times New Roman"/>
          <w:spacing w:val="-2"/>
          <w:sz w:val="28"/>
          <w:szCs w:val="28"/>
        </w:rPr>
        <w:t xml:space="preserve"> обращается в администрацию </w:t>
      </w:r>
      <w:r w:rsidR="00D34B5F">
        <w:rPr>
          <w:rFonts w:ascii="Times New Roman" w:hAnsi="Times New Roman"/>
          <w:spacing w:val="-2"/>
          <w:sz w:val="28"/>
          <w:szCs w:val="28"/>
        </w:rPr>
        <w:t>Истобенского сельского</w:t>
      </w:r>
      <w:r w:rsidR="00A2575F" w:rsidRPr="00F960F6">
        <w:rPr>
          <w:rFonts w:ascii="Times New Roman" w:hAnsi="Times New Roman"/>
          <w:spacing w:val="-2"/>
          <w:sz w:val="28"/>
          <w:szCs w:val="28"/>
        </w:rPr>
        <w:t xml:space="preserve"> поселения с заявлением о заключении соглашения об увеличении прилегающей территории</w:t>
      </w:r>
      <w:r w:rsidR="00B16F4C" w:rsidRPr="00F960F6">
        <w:rPr>
          <w:rFonts w:ascii="Times New Roman" w:hAnsi="Times New Roman"/>
          <w:spacing w:val="-2"/>
          <w:sz w:val="28"/>
          <w:szCs w:val="28"/>
        </w:rPr>
        <w:t xml:space="preserve"> в форме, установленной настоящим Порядком (Приложение 2)</w:t>
      </w:r>
      <w:r w:rsidR="00A2575F" w:rsidRPr="00F960F6">
        <w:rPr>
          <w:rFonts w:ascii="Times New Roman" w:hAnsi="Times New Roman"/>
          <w:spacing w:val="-2"/>
          <w:sz w:val="28"/>
          <w:szCs w:val="28"/>
        </w:rPr>
        <w:t>.</w:t>
      </w:r>
    </w:p>
    <w:p w:rsidR="00A2575F" w:rsidRPr="00F960F6" w:rsidRDefault="00A2575F" w:rsidP="006C5E53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5.4. К заявлению должны быть приложены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 следующие документы</w:t>
      </w:r>
      <w:r w:rsidRPr="00F960F6">
        <w:rPr>
          <w:rFonts w:ascii="Times New Roman" w:hAnsi="Times New Roman"/>
          <w:spacing w:val="-2"/>
          <w:sz w:val="28"/>
          <w:szCs w:val="28"/>
        </w:rPr>
        <w:t>:</w:t>
      </w:r>
    </w:p>
    <w:p w:rsidR="00A2575F" w:rsidRPr="00F960F6" w:rsidRDefault="00A2575F" w:rsidP="00A2575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Pr="00F960F6">
        <w:rPr>
          <w:rFonts w:ascii="Times New Roman" w:hAnsi="Times New Roman"/>
          <w:spacing w:val="-2"/>
          <w:sz w:val="28"/>
          <w:szCs w:val="28"/>
        </w:rPr>
        <w:t>паспорт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а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гражданина российской Федерации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 (для физических лиц)</w:t>
      </w:r>
      <w:r w:rsidRPr="00F960F6">
        <w:rPr>
          <w:rFonts w:ascii="Times New Roman" w:hAnsi="Times New Roman"/>
          <w:spacing w:val="-2"/>
          <w:sz w:val="28"/>
          <w:szCs w:val="28"/>
        </w:rPr>
        <w:t>;</w:t>
      </w:r>
    </w:p>
    <w:p w:rsidR="00A95A9E" w:rsidRPr="00F960F6" w:rsidRDefault="00A95A9E" w:rsidP="00A2575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-  копия свидетельства о регистрации юридического лица (для юридических лиц);</w:t>
      </w:r>
    </w:p>
    <w:p w:rsidR="00A95A9E" w:rsidRPr="00F960F6" w:rsidRDefault="00A95A9E" w:rsidP="00A2575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- выписка из Единого государственного реестра юридических лиц, полученная не ранее, чем за 6 месяцев до обращения (для юридических лиц);</w:t>
      </w:r>
    </w:p>
    <w:p w:rsidR="00A95A9E" w:rsidRPr="00F960F6" w:rsidRDefault="00A2575F" w:rsidP="009C1CC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- документ, подтверждающий полномочия представителя, в случае обращения представителя заявителя;</w:t>
      </w:r>
    </w:p>
    <w:p w:rsidR="00A2575F" w:rsidRPr="00F960F6" w:rsidRDefault="00A2575F" w:rsidP="00A2575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Pr="00F960F6">
        <w:rPr>
          <w:rFonts w:ascii="Times New Roman" w:hAnsi="Times New Roman"/>
          <w:spacing w:val="-2"/>
          <w:sz w:val="28"/>
          <w:szCs w:val="28"/>
        </w:rPr>
        <w:t>правоустанавливающ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его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или право</w:t>
      </w:r>
      <w:r w:rsidR="008F691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0F6">
        <w:rPr>
          <w:rFonts w:ascii="Times New Roman" w:hAnsi="Times New Roman"/>
          <w:spacing w:val="-2"/>
          <w:sz w:val="28"/>
          <w:szCs w:val="28"/>
        </w:rPr>
        <w:t>удостоверяющ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его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документ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а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на здание (строение, сооружение);</w:t>
      </w:r>
    </w:p>
    <w:p w:rsidR="00A2575F" w:rsidRPr="00F960F6" w:rsidRDefault="00A2575F" w:rsidP="00A2575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Pr="00F960F6">
        <w:rPr>
          <w:rFonts w:ascii="Times New Roman" w:hAnsi="Times New Roman"/>
          <w:spacing w:val="-2"/>
          <w:sz w:val="28"/>
          <w:szCs w:val="28"/>
        </w:rPr>
        <w:t>договор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а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на размещение нестационарного торгового объекта, в случае определения прилегающей территории в отношении нестационарного торгового объекта, размещенного без предоставления земельного участка;</w:t>
      </w:r>
    </w:p>
    <w:p w:rsidR="00A2575F" w:rsidRPr="00F960F6" w:rsidRDefault="00A2575F" w:rsidP="00A2575F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кадастров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>ого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 план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>а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земельного участка, в случае, если здание (строение, сооружение), нестационарный торговый объект расположен на образованном земельном участке;</w:t>
      </w:r>
    </w:p>
    <w:p w:rsidR="00671A11" w:rsidRPr="00F960F6" w:rsidRDefault="00A2575F" w:rsidP="00671A11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>разрешени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>я</w:t>
      </w:r>
      <w:r w:rsidR="00A95A9E" w:rsidRPr="00F960F6">
        <w:rPr>
          <w:rFonts w:ascii="Times New Roman" w:hAnsi="Times New Roman"/>
          <w:spacing w:val="-2"/>
          <w:sz w:val="28"/>
          <w:szCs w:val="28"/>
        </w:rPr>
        <w:t xml:space="preserve"> на строительство, в случае, если прилегающая территория определ</w:t>
      </w:r>
      <w:r w:rsidR="00671A11" w:rsidRPr="00F960F6">
        <w:rPr>
          <w:rFonts w:ascii="Times New Roman" w:hAnsi="Times New Roman"/>
          <w:spacing w:val="-2"/>
          <w:sz w:val="28"/>
          <w:szCs w:val="28"/>
        </w:rPr>
        <w:t>яется для строительной площадки.</w:t>
      </w:r>
    </w:p>
    <w:p w:rsidR="00671A11" w:rsidRPr="00F960F6" w:rsidRDefault="00671A11" w:rsidP="00671A11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- схема с графическим отображением причин необходимости увеличения площади прилегающей территории (зона с особыми условиями использования территории, геологические особенности территории, особенности расположения здания).</w:t>
      </w:r>
    </w:p>
    <w:p w:rsidR="009C1CCF" w:rsidRPr="00F960F6" w:rsidRDefault="009C1CCF" w:rsidP="009C1CCF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5.5. В заключени</w:t>
      </w:r>
      <w:r w:rsidR="008F691B">
        <w:rPr>
          <w:rFonts w:ascii="Times New Roman" w:hAnsi="Times New Roman"/>
          <w:spacing w:val="-2"/>
          <w:sz w:val="28"/>
          <w:szCs w:val="28"/>
        </w:rPr>
        <w:t>е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соглашения об увеличении прилегающих территорий может быть отказано в случае:</w:t>
      </w:r>
    </w:p>
    <w:p w:rsidR="009C1CCF" w:rsidRPr="00F960F6" w:rsidRDefault="00CE7110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5.5.1.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0F6">
        <w:rPr>
          <w:rFonts w:ascii="Times New Roman" w:hAnsi="Times New Roman"/>
          <w:spacing w:val="-2"/>
          <w:sz w:val="28"/>
          <w:szCs w:val="28"/>
        </w:rPr>
        <w:t>З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>аявление подготовлено не в установ</w:t>
      </w:r>
      <w:r w:rsidRPr="00F960F6">
        <w:rPr>
          <w:rFonts w:ascii="Times New Roman" w:hAnsi="Times New Roman"/>
          <w:spacing w:val="-2"/>
          <w:sz w:val="28"/>
          <w:szCs w:val="28"/>
        </w:rPr>
        <w:t>ленной настоящим Порядком форме.</w:t>
      </w:r>
    </w:p>
    <w:p w:rsidR="009C1CCF" w:rsidRPr="00F960F6" w:rsidRDefault="00CE7110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5.5.2. З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>аявление, представленные д</w:t>
      </w:r>
      <w:r w:rsidRPr="00F960F6">
        <w:rPr>
          <w:rFonts w:ascii="Times New Roman" w:hAnsi="Times New Roman"/>
          <w:spacing w:val="-2"/>
          <w:sz w:val="28"/>
          <w:szCs w:val="28"/>
        </w:rPr>
        <w:t>окументы невозможны к прочтению.</w:t>
      </w:r>
    </w:p>
    <w:p w:rsidR="009C1CCF" w:rsidRPr="00F960F6" w:rsidRDefault="00CE7110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5.5.3.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0F6">
        <w:rPr>
          <w:rFonts w:ascii="Times New Roman" w:hAnsi="Times New Roman"/>
          <w:spacing w:val="-2"/>
          <w:sz w:val="28"/>
          <w:szCs w:val="28"/>
        </w:rPr>
        <w:t>В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 xml:space="preserve"> заявлении</w:t>
      </w:r>
      <w:r w:rsidRPr="00F960F6">
        <w:rPr>
          <w:rFonts w:ascii="Times New Roman" w:hAnsi="Times New Roman"/>
          <w:spacing w:val="-2"/>
          <w:sz w:val="28"/>
          <w:szCs w:val="28"/>
        </w:rPr>
        <w:t xml:space="preserve"> указаны недостоверные сведения.</w:t>
      </w:r>
    </w:p>
    <w:p w:rsidR="00D555EF" w:rsidRPr="00F960F6" w:rsidRDefault="00D555EF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5.5.4. Отсутствует схема с графическим описанием причин увеличения прилегающей территории.</w:t>
      </w:r>
    </w:p>
    <w:p w:rsidR="009C1CCF" w:rsidRPr="00F960F6" w:rsidRDefault="00CE7110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lastRenderedPageBreak/>
        <w:t>5.5.</w:t>
      </w:r>
      <w:r w:rsidR="00D555EF" w:rsidRPr="00F960F6">
        <w:rPr>
          <w:rFonts w:ascii="Times New Roman" w:hAnsi="Times New Roman"/>
          <w:spacing w:val="-2"/>
          <w:sz w:val="28"/>
          <w:szCs w:val="28"/>
        </w:rPr>
        <w:t>5</w:t>
      </w:r>
      <w:r w:rsidRPr="00F960F6">
        <w:rPr>
          <w:rFonts w:ascii="Times New Roman" w:hAnsi="Times New Roman"/>
          <w:spacing w:val="-2"/>
          <w:sz w:val="28"/>
          <w:szCs w:val="28"/>
        </w:rPr>
        <w:t>.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0F6">
        <w:rPr>
          <w:rFonts w:ascii="Times New Roman" w:hAnsi="Times New Roman"/>
          <w:spacing w:val="-2"/>
          <w:sz w:val="28"/>
          <w:szCs w:val="28"/>
        </w:rPr>
        <w:t>З</w:t>
      </w:r>
      <w:r w:rsidR="009C1CCF" w:rsidRPr="00F960F6">
        <w:rPr>
          <w:rFonts w:ascii="Times New Roman" w:hAnsi="Times New Roman"/>
          <w:spacing w:val="-2"/>
          <w:sz w:val="28"/>
          <w:szCs w:val="28"/>
        </w:rPr>
        <w:t>аключение соглашения производится в отношении прилегающей территории объекта недвижимого имущества, собственником или иным законным владельце</w:t>
      </w:r>
      <w:r w:rsidRPr="00F960F6">
        <w:rPr>
          <w:rFonts w:ascii="Times New Roman" w:hAnsi="Times New Roman"/>
          <w:spacing w:val="-2"/>
          <w:sz w:val="28"/>
          <w:szCs w:val="28"/>
        </w:rPr>
        <w:t>м которого является третье лицо.</w:t>
      </w:r>
    </w:p>
    <w:p w:rsidR="009C1CCF" w:rsidRPr="00F960F6" w:rsidRDefault="00CE7110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5.5.</w:t>
      </w:r>
      <w:r w:rsidR="00D555EF" w:rsidRPr="00F960F6">
        <w:rPr>
          <w:rFonts w:ascii="Times New Roman" w:hAnsi="Times New Roman"/>
          <w:spacing w:val="-2"/>
          <w:sz w:val="28"/>
          <w:szCs w:val="28"/>
        </w:rPr>
        <w:t>6</w:t>
      </w:r>
      <w:r w:rsidRPr="00F960F6">
        <w:rPr>
          <w:rFonts w:ascii="Times New Roman" w:hAnsi="Times New Roman"/>
          <w:spacing w:val="-2"/>
          <w:sz w:val="28"/>
          <w:szCs w:val="28"/>
        </w:rPr>
        <w:t>. Заключение соглашения производится в отношении прилегающей территории объекта недвижимого имущества, указанного в пункте 3.3 настоящего Порядка.</w:t>
      </w:r>
    </w:p>
    <w:p w:rsidR="00CE7110" w:rsidRPr="00F960F6" w:rsidRDefault="00671A11" w:rsidP="00CE711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5.6. В случае отсутствия оснований для отказа в заключени</w:t>
      </w:r>
      <w:proofErr w:type="gramStart"/>
      <w:r w:rsidRPr="00F960F6"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 w:rsidRPr="00F960F6">
        <w:rPr>
          <w:rFonts w:ascii="Times New Roman" w:hAnsi="Times New Roman"/>
          <w:spacing w:val="-2"/>
          <w:sz w:val="28"/>
          <w:szCs w:val="28"/>
        </w:rPr>
        <w:t xml:space="preserve"> Соглашения, специалист, ответственный за подготовку проекта схемы расположения прилегающей территории (далее – Специалист), производит осмотр и замеры территории на местности.</w:t>
      </w:r>
    </w:p>
    <w:p w:rsidR="009C1CCF" w:rsidRPr="00F960F6" w:rsidRDefault="00671A11" w:rsidP="00671A11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 xml:space="preserve">5.6. После проведения замеров, специалист готовит проект Схемы. Схема утверждается </w:t>
      </w:r>
      <w:r w:rsidR="00B16F4C" w:rsidRPr="00F960F6"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 w:rsidRPr="00F960F6">
        <w:rPr>
          <w:rFonts w:ascii="Times New Roman" w:hAnsi="Times New Roman"/>
          <w:spacing w:val="-2"/>
          <w:sz w:val="28"/>
          <w:szCs w:val="28"/>
        </w:rPr>
        <w:t>в соответствии с частью 4 настоящего Порядка.</w:t>
      </w:r>
    </w:p>
    <w:p w:rsidR="00B16F4C" w:rsidRPr="00F960F6" w:rsidRDefault="00B16F4C" w:rsidP="00671A11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5.7. На основании утвержденной Схемы, специалист готовит проект соглашения                           об увеличении площади прилегающей территории в двух экземплярах в форме, установленной настоящим Порядком.</w:t>
      </w: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5.8. Соглашение вступает в законную силу с момента подписания сторонами.</w:t>
      </w: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F960F6">
        <w:rPr>
          <w:rFonts w:ascii="Times New Roman" w:hAnsi="Times New Roman"/>
          <w:spacing w:val="-2"/>
          <w:sz w:val="28"/>
          <w:szCs w:val="28"/>
        </w:rPr>
        <w:t>_____________________</w:t>
      </w: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Default="00B16F4C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56532" w:rsidRDefault="00656532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56532" w:rsidRDefault="00656532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56532" w:rsidRDefault="00656532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56532" w:rsidRPr="00F960F6" w:rsidRDefault="00656532" w:rsidP="00B16F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6F4C" w:rsidRPr="00F960F6" w:rsidRDefault="00B16F4C" w:rsidP="00656532">
      <w:pPr>
        <w:spacing w:after="0"/>
        <w:ind w:left="723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F960F6">
        <w:rPr>
          <w:rFonts w:ascii="Times New Roman" w:hAnsi="Times New Roman"/>
          <w:b/>
          <w:spacing w:val="-2"/>
          <w:sz w:val="28"/>
          <w:szCs w:val="28"/>
        </w:rPr>
        <w:lastRenderedPageBreak/>
        <w:t>Приложение 1</w:t>
      </w:r>
    </w:p>
    <w:p w:rsidR="00B16F4C" w:rsidRPr="00F960F6" w:rsidRDefault="00B16F4C" w:rsidP="00B16F4C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3540"/>
        <w:gridCol w:w="4111"/>
      </w:tblGrid>
      <w:tr w:rsidR="00B16F4C" w:rsidRPr="00F960F6" w:rsidTr="00B16F4C">
        <w:tc>
          <w:tcPr>
            <w:tcW w:w="1813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Утверждена</w:t>
            </w:r>
          </w:p>
        </w:tc>
      </w:tr>
      <w:tr w:rsidR="00B16F4C" w:rsidRPr="00F960F6" w:rsidTr="00B16F4C">
        <w:tc>
          <w:tcPr>
            <w:tcW w:w="1813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16F4C" w:rsidRPr="00F960F6" w:rsidRDefault="00B16F4C" w:rsidP="008F691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8F6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Истобенского сельского</w:t>
            </w: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B16F4C" w:rsidRPr="00F960F6" w:rsidTr="00B16F4C">
        <w:trPr>
          <w:trHeight w:val="457"/>
        </w:trPr>
        <w:tc>
          <w:tcPr>
            <w:tcW w:w="1813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16F4C" w:rsidRPr="00F960F6" w:rsidRDefault="00B16F4C" w:rsidP="001905C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1905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09.10.2019 </w:t>
            </w:r>
            <w:r w:rsidRPr="00F960F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1905CF">
              <w:rPr>
                <w:rFonts w:ascii="Times New Roman" w:hAnsi="Times New Roman"/>
                <w:bCs/>
                <w:sz w:val="28"/>
                <w:szCs w:val="28"/>
              </w:rPr>
              <w:t xml:space="preserve"> 74</w:t>
            </w:r>
          </w:p>
        </w:tc>
      </w:tr>
      <w:tr w:rsidR="00B16F4C" w:rsidRPr="00F960F6" w:rsidTr="00B16F4C">
        <w:tc>
          <w:tcPr>
            <w:tcW w:w="1813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B16F4C">
        <w:tc>
          <w:tcPr>
            <w:tcW w:w="1813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Схема границ прилегающей территории</w:t>
            </w: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___</w:t>
            </w: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Местоположение прилегающей территории (адресные ориентиры) ____________________________________________________________________________________________________________________________________</w:t>
            </w: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Кадастровый номер объекта, по отношению к которому устанавливается  прилегающая территория (при наличии)______________________________</w:t>
            </w:r>
          </w:p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лице:_______________________________________________________________________________________________________________________________</w:t>
            </w: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Площадь прилегающей территории: _______ (кв. м)</w:t>
            </w:r>
          </w:p>
        </w:tc>
      </w:tr>
      <w:tr w:rsidR="00B16F4C" w:rsidRPr="00F960F6" w:rsidTr="00F960F6"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F960F6">
        <w:trPr>
          <w:trHeight w:val="1357"/>
        </w:trPr>
        <w:tc>
          <w:tcPr>
            <w:tcW w:w="9464" w:type="dxa"/>
            <w:gridSpan w:val="3"/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Наличие объектов (в том числе благоустройства), расположенных на прилегающей территории с их описанием _____________________________</w:t>
            </w:r>
          </w:p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B16F4C" w:rsidRPr="00F960F6" w:rsidTr="00F960F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B16F4C" w:rsidRPr="00F960F6" w:rsidRDefault="00B16F4C" w:rsidP="00B16F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16F4C" w:rsidRPr="00F960F6" w:rsidRDefault="00B16F4C" w:rsidP="00B16F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6F4C" w:rsidRPr="00F960F6" w:rsidRDefault="00B16F4C" w:rsidP="00B16F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6F4C" w:rsidRPr="00F960F6" w:rsidRDefault="00B16F4C" w:rsidP="00B16F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6F4C" w:rsidRPr="00F960F6" w:rsidRDefault="00B16F4C" w:rsidP="00B16F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B16F4C" w:rsidRPr="00F960F6" w:rsidTr="009B43E3">
        <w:tc>
          <w:tcPr>
            <w:tcW w:w="9464" w:type="dxa"/>
            <w:gridSpan w:val="4"/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Графическая часть</w:t>
            </w:r>
          </w:p>
        </w:tc>
      </w:tr>
      <w:tr w:rsidR="00B16F4C" w:rsidRPr="00F960F6" w:rsidTr="009B43E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9B43E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9B43E3">
        <w:trPr>
          <w:trHeight w:val="451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9B43E3">
        <w:tc>
          <w:tcPr>
            <w:tcW w:w="9464" w:type="dxa"/>
            <w:gridSpan w:val="4"/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Масштаб 1:500 (1:1000)</w:t>
            </w:r>
          </w:p>
        </w:tc>
      </w:tr>
      <w:tr w:rsidR="00B16F4C" w:rsidRPr="00F960F6" w:rsidTr="009B43E3">
        <w:tc>
          <w:tcPr>
            <w:tcW w:w="9464" w:type="dxa"/>
            <w:gridSpan w:val="4"/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16F4C" w:rsidRPr="00F960F6" w:rsidTr="009B43E3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Условные обозначения:</w:t>
            </w:r>
          </w:p>
        </w:tc>
      </w:tr>
      <w:tr w:rsidR="00B16F4C" w:rsidRPr="00F960F6" w:rsidTr="009B43E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2F090D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05pt;margin-top:5.95pt;width:77.05pt;height:0;z-index:251661312;mso-position-horizontal-relative:text;mso-position-vertical-relative:text" o:connectortype="straight" strokeweight="3pt"/>
              </w:pic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граница прилегающей территории (отображается зелёным цветом)</w:t>
            </w:r>
          </w:p>
        </w:tc>
      </w:tr>
      <w:tr w:rsidR="00B16F4C" w:rsidRPr="00F960F6" w:rsidTr="009B43E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2F090D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pict>
                <v:oval id="_x0000_s1026" style="position:absolute;left:0;text-align:left;margin-left:41.45pt;margin-top:2.9pt;width:4.25pt;height:4.95pt;z-index:251660288;mso-position-horizontal-relative:text;mso-position-vertical-relative:text"/>
              </w:pict>
            </w:r>
            <w:r w:rsidR="00B16F4C"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B16F4C" w:rsidRPr="00F960F6" w:rsidTr="009B43E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9B43E3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43:</w:t>
            </w:r>
            <w:r w:rsidR="009B43E3"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:хххххх</w:t>
            </w:r>
            <w:proofErr w:type="gramStart"/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:х</w:t>
            </w:r>
            <w:proofErr w:type="gramEnd"/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кадастровый номер земельного участка, по отношению к которому устанавливается прилегающая территория  (отображается красным цветом)</w:t>
            </w:r>
          </w:p>
        </w:tc>
      </w:tr>
      <w:tr w:rsidR="00B16F4C" w:rsidRPr="00F960F6" w:rsidTr="009B43E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43:</w:t>
            </w:r>
            <w:r w:rsidR="009B43E3"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:ххххххх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кадастровый квартал</w:t>
            </w:r>
          </w:p>
        </w:tc>
      </w:tr>
      <w:tr w:rsidR="00B16F4C" w:rsidRPr="00F960F6" w:rsidTr="009B43E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граница кадастрового квартала (отображается красным цветом)</w:t>
            </w:r>
          </w:p>
        </w:tc>
      </w:tr>
      <w:tr w:rsidR="00B16F4C" w:rsidRPr="00F960F6" w:rsidTr="009B43E3">
        <w:trPr>
          <w:trHeight w:val="45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 _ _ _ 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границы объектов, расположенных на  прилегающей территории</w:t>
            </w:r>
          </w:p>
        </w:tc>
      </w:tr>
      <w:tr w:rsidR="009B43E3" w:rsidRPr="00F960F6" w:rsidTr="009B43E3">
        <w:trPr>
          <w:trHeight w:val="26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2F090D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2.05pt;margin-top:6.55pt;width:81.25pt;height:0;z-index:251662336;mso-position-horizontal-relative:text;mso-position-vertical-relative:text" o:connectortype="straight" strokeweight="3pt"/>
              </w:pic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9B43E3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граница земельного участка (отображается красным цветом)</w:t>
            </w:r>
          </w:p>
        </w:tc>
      </w:tr>
      <w:tr w:rsidR="009B43E3" w:rsidRPr="00F960F6" w:rsidTr="009B43E3">
        <w:trPr>
          <w:trHeight w:val="65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2F090D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1.3pt;margin-top:16.1pt;width:67.8pt;height:0;z-index:251665408;mso-position-horizontal-relative:text;mso-position-vertical-relative:text" o:connectortype="straight"/>
              </w:pic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9B43E3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граница объекта недвижимого имущества, расположенного на земельном участке (отображается черным цветом)</w:t>
            </w:r>
          </w:p>
        </w:tc>
      </w:tr>
      <w:tr w:rsidR="009B43E3" w:rsidRPr="00F960F6" w:rsidTr="009B43E3">
        <w:trPr>
          <w:trHeight w:val="28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9B43E3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9B43E3" w:rsidRPr="00F960F6" w:rsidRDefault="009B43E3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F960F6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43:24:хххххх:ххх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E3" w:rsidRPr="00F960F6" w:rsidRDefault="009B43E3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кадастровый номер здания (строения, сооружения), нестационарного торгового объекта, строительной площадки (отображается черным цветом)  </w:t>
            </w:r>
          </w:p>
        </w:tc>
      </w:tr>
      <w:tr w:rsidR="00B16F4C" w:rsidRPr="00F960F6" w:rsidTr="009B43E3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16F4C" w:rsidRPr="00F960F6" w:rsidRDefault="00B16F4C" w:rsidP="009B43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16F4C" w:rsidRPr="00F960F6" w:rsidRDefault="00B16F4C" w:rsidP="00B16F4C">
      <w:pPr>
        <w:pStyle w:val="1c"/>
        <w:spacing w:after="0"/>
        <w:ind w:firstLine="0"/>
        <w:rPr>
          <w:szCs w:val="28"/>
        </w:rPr>
      </w:pPr>
    </w:p>
    <w:p w:rsidR="00656532" w:rsidRDefault="00656532" w:rsidP="00B16F4C">
      <w:pPr>
        <w:pStyle w:val="1c"/>
        <w:spacing w:after="0"/>
        <w:ind w:firstLine="0"/>
        <w:jc w:val="center"/>
        <w:rPr>
          <w:szCs w:val="28"/>
        </w:rPr>
      </w:pPr>
    </w:p>
    <w:p w:rsidR="00656532" w:rsidRDefault="00656532" w:rsidP="00B16F4C">
      <w:pPr>
        <w:pStyle w:val="1c"/>
        <w:spacing w:after="0"/>
        <w:ind w:firstLine="0"/>
        <w:jc w:val="center"/>
        <w:rPr>
          <w:szCs w:val="28"/>
        </w:rPr>
      </w:pPr>
    </w:p>
    <w:p w:rsidR="00656532" w:rsidRDefault="00656532" w:rsidP="00B16F4C">
      <w:pPr>
        <w:pStyle w:val="1c"/>
        <w:spacing w:after="0"/>
        <w:ind w:firstLine="0"/>
        <w:jc w:val="center"/>
        <w:rPr>
          <w:szCs w:val="28"/>
        </w:rPr>
      </w:pPr>
    </w:p>
    <w:p w:rsidR="00877404" w:rsidRDefault="00877404" w:rsidP="00656532">
      <w:pPr>
        <w:pStyle w:val="1c"/>
        <w:spacing w:after="0"/>
        <w:ind w:firstLine="0"/>
        <w:jc w:val="center"/>
        <w:rPr>
          <w:szCs w:val="28"/>
        </w:rPr>
      </w:pPr>
    </w:p>
    <w:p w:rsidR="00B16F4C" w:rsidRPr="00F960F6" w:rsidRDefault="00B16F4C" w:rsidP="00656532">
      <w:pPr>
        <w:pStyle w:val="1c"/>
        <w:spacing w:after="0"/>
        <w:ind w:firstLine="0"/>
        <w:jc w:val="center"/>
        <w:rPr>
          <w:szCs w:val="28"/>
        </w:rPr>
      </w:pPr>
      <w:r w:rsidRPr="00F960F6">
        <w:rPr>
          <w:szCs w:val="28"/>
        </w:rPr>
        <w:t>______</w:t>
      </w:r>
      <w:r w:rsidR="009B43E3" w:rsidRPr="00F960F6">
        <w:rPr>
          <w:szCs w:val="28"/>
        </w:rPr>
        <w:t>__</w:t>
      </w:r>
      <w:r w:rsidRPr="00F960F6">
        <w:rPr>
          <w:szCs w:val="28"/>
        </w:rPr>
        <w:t>__</w:t>
      </w:r>
    </w:p>
    <w:p w:rsidR="009B43E3" w:rsidRPr="00F960F6" w:rsidRDefault="009B43E3" w:rsidP="009B43E3">
      <w:pPr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 w:rsidR="009B43E3" w:rsidRPr="00F960F6" w:rsidRDefault="009B43E3" w:rsidP="009B43E3">
      <w:pPr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 w:rsidR="009B43E3" w:rsidRDefault="009B43E3" w:rsidP="009B43E3">
      <w:pPr>
        <w:spacing w:after="0"/>
        <w:rPr>
          <w:rFonts w:ascii="Times New Roman" w:hAnsi="Times New Roman"/>
          <w:spacing w:val="-2"/>
          <w:sz w:val="28"/>
          <w:szCs w:val="28"/>
        </w:rPr>
      </w:pPr>
    </w:p>
    <w:p w:rsidR="00656532" w:rsidRPr="00F960F6" w:rsidRDefault="00656532" w:rsidP="009B43E3">
      <w:pPr>
        <w:spacing w:after="0"/>
        <w:rPr>
          <w:rFonts w:ascii="Times New Roman" w:hAnsi="Times New Roman"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56532" w:rsidRDefault="00656532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77404" w:rsidRDefault="00877404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16F4C" w:rsidRPr="00F960F6" w:rsidRDefault="009B43E3" w:rsidP="00656532">
      <w:pPr>
        <w:spacing w:after="0"/>
        <w:ind w:left="7371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F960F6">
        <w:rPr>
          <w:rFonts w:ascii="Times New Roman" w:hAnsi="Times New Roman"/>
          <w:b/>
          <w:spacing w:val="-2"/>
          <w:sz w:val="28"/>
          <w:szCs w:val="28"/>
        </w:rPr>
        <w:lastRenderedPageBreak/>
        <w:t>Приложение 2</w:t>
      </w:r>
    </w:p>
    <w:p w:rsidR="009B43E3" w:rsidRPr="00F960F6" w:rsidRDefault="009B43E3" w:rsidP="009B43E3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90971" w:rsidRPr="00F960F6" w:rsidRDefault="00A90971" w:rsidP="00A90971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F960F6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администрации </w:t>
      </w:r>
    </w:p>
    <w:p w:rsidR="00A90971" w:rsidRPr="00F960F6" w:rsidRDefault="00D34B5F" w:rsidP="00A90971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Истобенского с. п._____________</w:t>
      </w:r>
      <w:r w:rsidR="00A90971" w:rsidRPr="00F960F6">
        <w:rPr>
          <w:rFonts w:ascii="Times New Roman" w:eastAsia="Times New Roman" w:hAnsi="Times New Roman"/>
          <w:bCs/>
          <w:kern w:val="28"/>
          <w:sz w:val="28"/>
          <w:szCs w:val="28"/>
        </w:rPr>
        <w:t>_</w:t>
      </w:r>
    </w:p>
    <w:tbl>
      <w:tblPr>
        <w:tblW w:w="9924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9"/>
        <w:gridCol w:w="876"/>
        <w:gridCol w:w="407"/>
        <w:gridCol w:w="2479"/>
        <w:gridCol w:w="422"/>
        <w:gridCol w:w="1508"/>
        <w:gridCol w:w="1313"/>
      </w:tblGrid>
      <w:tr w:rsidR="00A90971" w:rsidRPr="00F960F6" w:rsidTr="00A90971">
        <w:trPr>
          <w:trHeight w:val="228"/>
        </w:trPr>
        <w:tc>
          <w:tcPr>
            <w:tcW w:w="992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228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A90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Прошу заключить соглашение об увеличении площади прилегающей территории</w:t>
            </w:r>
          </w:p>
        </w:tc>
      </w:tr>
      <w:tr w:rsidR="00A90971" w:rsidRPr="00F960F6" w:rsidTr="00A90971">
        <w:trPr>
          <w:trHeight w:val="5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A90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Наименование объекта недвижимого имущества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19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(местоположение):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Площадь территории: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650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Причина изменения прилегающей территории:</w:t>
            </w:r>
          </w:p>
        </w:tc>
      </w:tr>
      <w:tr w:rsidR="00A90971" w:rsidRPr="00F960F6" w:rsidTr="00A90971">
        <w:trPr>
          <w:trHeight w:val="322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7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322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ОГРН: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ИНН:</w:t>
            </w:r>
          </w:p>
        </w:tc>
      </w:tr>
      <w:tr w:rsidR="00A90971" w:rsidRPr="00F960F6" w:rsidTr="00A90971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контактный телефон: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</w:tc>
      </w:tr>
      <w:tr w:rsidR="00A90971" w:rsidRPr="00F960F6" w:rsidTr="00A90971">
        <w:trPr>
          <w:trHeight w:val="322"/>
        </w:trPr>
        <w:tc>
          <w:tcPr>
            <w:tcW w:w="4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514"/>
        </w:trPr>
        <w:tc>
          <w:tcPr>
            <w:tcW w:w="4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76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Заявитель (Ф.И.О. физического лица):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контактный телефон: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</w:tc>
      </w:tr>
      <w:tr w:rsidR="00A90971" w:rsidRPr="00F960F6" w:rsidTr="00A90971">
        <w:trPr>
          <w:trHeight w:val="322"/>
        </w:trPr>
        <w:tc>
          <w:tcPr>
            <w:tcW w:w="4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352"/>
        </w:trPr>
        <w:tc>
          <w:tcPr>
            <w:tcW w:w="4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A90971" w:rsidRPr="00F960F6" w:rsidTr="00A90971">
        <w:trPr>
          <w:trHeight w:val="75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0971" w:rsidRPr="00F960F6" w:rsidTr="00A90971">
        <w:trPr>
          <w:trHeight w:val="547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1" w:rsidRPr="00F960F6" w:rsidRDefault="00A90971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4066A8" w:rsidRPr="00F960F6" w:rsidTr="00A90971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 заявителя, являющегося </w:t>
            </w:r>
            <w:r w:rsidRPr="00F960F6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лицом, либо личность представителя физического или юридического лица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свидетельство о государственной регистрации юридического лица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*выписка из ЕГРЮЛ о юридическом лице, являющемся заявителем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схема границ прилегающей территории с отображением причин увеличения площади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*выписка из ЕГРН на земельный участок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4066A8">
        <w:trPr>
          <w:trHeight w:val="368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правоустанавливающий документ на объект недвижимого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4066A8">
        <w:trPr>
          <w:trHeight w:val="217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договор на размещение нестационарного торгового 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rPr>
          <w:trHeight w:val="285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A8" w:rsidRPr="00F960F6" w:rsidRDefault="004066A8" w:rsidP="00F9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8" w:rsidRPr="00F960F6" w:rsidTr="00A90971">
        <w:trPr>
          <w:trHeight w:val="220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4066A8" w:rsidRPr="00F960F6" w:rsidTr="00A90971"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960F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4066A8" w:rsidRPr="00F960F6" w:rsidTr="00A90971">
        <w:trPr>
          <w:trHeight w:val="253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4066A8" w:rsidRPr="00F960F6" w:rsidRDefault="004066A8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6A8" w:rsidRPr="00F960F6" w:rsidRDefault="004066A8" w:rsidP="00F96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90971" w:rsidRPr="00F960F6" w:rsidRDefault="00A90971" w:rsidP="00A90971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A90971" w:rsidRPr="00F960F6" w:rsidRDefault="00A90971" w:rsidP="00A90971">
      <w:pPr>
        <w:suppressAutoHyphens/>
        <w:spacing w:after="120"/>
        <w:ind w:left="-426" w:right="-666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</w:p>
    <w:p w:rsidR="00A90971" w:rsidRPr="00F960F6" w:rsidRDefault="00A90971" w:rsidP="00A90971">
      <w:pPr>
        <w:suppressAutoHyphens/>
        <w:spacing w:after="120"/>
        <w:ind w:right="-3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F960F6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4066A8" w:rsidRPr="00F960F6" w:rsidRDefault="004066A8">
      <w:pPr>
        <w:rPr>
          <w:rFonts w:ascii="Times New Roman" w:hAnsi="Times New Roman"/>
          <w:b/>
          <w:spacing w:val="-2"/>
          <w:sz w:val="28"/>
          <w:szCs w:val="28"/>
        </w:rPr>
      </w:pPr>
      <w:r w:rsidRPr="00F960F6"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9B43E3" w:rsidRPr="00F960F6" w:rsidRDefault="00F960F6" w:rsidP="00F960F6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F960F6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                      Приложение 3</w:t>
      </w:r>
    </w:p>
    <w:p w:rsidR="00F960F6" w:rsidRPr="00F960F6" w:rsidRDefault="00F960F6" w:rsidP="00F960F6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960F6" w:rsidRPr="00F960F6" w:rsidRDefault="00F960F6" w:rsidP="00F960F6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СОГЛАШЕНИЕ № </w:t>
      </w:r>
      <w:r w:rsidRPr="00844FBA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br/>
      </w: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об увеличении прилегающей территории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</w:pPr>
    </w:p>
    <w:p w:rsidR="00F960F6" w:rsidRPr="00F960F6" w:rsidRDefault="00802FB1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с</w:t>
      </w:r>
      <w:r w:rsidR="008F691B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 Истобенск                                                                    </w:t>
      </w:r>
      <w:r w:rsidR="00F960F6"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«__» ________ 20__ г.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    </w:t>
      </w:r>
      <w:proofErr w:type="gramStart"/>
      <w:r w:rsidRPr="00844FBA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Администрация </w:t>
      </w:r>
      <w:r w:rsidR="008F691B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Истобенского сельского</w:t>
      </w:r>
      <w:r w:rsidRPr="00F960F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поселения Оричевского района Кировской области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в лице </w:t>
      </w:r>
      <w:r w:rsidR="008F691B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г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лавы поселения </w:t>
      </w:r>
      <w:r w:rsidR="008F691B" w:rsidRPr="00DC1C4E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Одеговой Людмилы </w:t>
      </w:r>
      <w:proofErr w:type="spellStart"/>
      <w:r w:rsidR="008F691B" w:rsidRPr="00DC1C4E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Николаевны</w:t>
      </w:r>
      <w:r w:rsidRPr="00DC1C4E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мая</w:t>
      </w:r>
      <w:proofErr w:type="spellEnd"/>
      <w:r w:rsidRPr="00DC1C4E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в дальнейшем «Администрация»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с одной стороны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  с другой стороны, именуемая в дальнейшем «Заявитель»,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именуемые в дальнейшем – «Стороны»,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на основании постановления администрации </w:t>
      </w:r>
      <w:r w:rsidR="00D34B5F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Истобенского сельского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поселения от «__»____20__ № ___ «Об утверждении границ прилегающей территории»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  заключили настоящее Соглашение о нижеследующем:</w:t>
      </w:r>
      <w:proofErr w:type="gramEnd"/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</w:pP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1. Предмет Соглашения</w:t>
      </w:r>
    </w:p>
    <w:p w:rsidR="00F960F6" w:rsidRPr="00F960F6" w:rsidRDefault="00F960F6" w:rsidP="00F960F6">
      <w:pPr>
        <w:rPr>
          <w:rFonts w:ascii="Times New Roman" w:hAnsi="Times New Roman"/>
          <w:sz w:val="28"/>
          <w:szCs w:val="28"/>
          <w:lang w:eastAsia="ru-RU"/>
        </w:rPr>
      </w:pP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1.1.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Стороны договариваются об увеличении площади прилегающей территории следующего объекта недвижимого имущества: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- объект недвижимого имущества – (</w:t>
      </w:r>
      <w:r w:rsidRPr="00F960F6">
        <w:rPr>
          <w:rFonts w:ascii="Times New Roman" w:eastAsia="Times New Roman" w:hAnsi="Times New Roman"/>
          <w:i/>
          <w:color w:val="232323"/>
          <w:sz w:val="28"/>
          <w:szCs w:val="28"/>
          <w:lang w:eastAsia="ru-RU"/>
        </w:rPr>
        <w:t>наименование объекта)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;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- кадастровый номер объекта – </w:t>
      </w:r>
      <w:r w:rsidRPr="00F960F6">
        <w:rPr>
          <w:rFonts w:ascii="Times New Roman" w:eastAsia="Times New Roman" w:hAnsi="Times New Roman"/>
          <w:i/>
          <w:color w:val="232323"/>
          <w:sz w:val="28"/>
          <w:szCs w:val="28"/>
          <w:lang w:eastAsia="ru-RU"/>
        </w:rPr>
        <w:t>(кадастровый номер)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;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- площадь прилегающей территории – (</w:t>
      </w:r>
      <w:r w:rsidRPr="00F960F6">
        <w:rPr>
          <w:rFonts w:ascii="Times New Roman" w:eastAsia="Times New Roman" w:hAnsi="Times New Roman"/>
          <w:i/>
          <w:color w:val="232323"/>
          <w:sz w:val="28"/>
          <w:szCs w:val="28"/>
          <w:lang w:eastAsia="ru-RU"/>
        </w:rPr>
        <w:t>площадь территории)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кв.м</w:t>
      </w:r>
      <w:proofErr w:type="gramStart"/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..</w:t>
      </w:r>
      <w:proofErr w:type="gramEnd"/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1.2. Площадь прилегающей территории увеличена в связи </w:t>
      </w:r>
      <w:proofErr w:type="gramStart"/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с</w:t>
      </w:r>
      <w:proofErr w:type="gramEnd"/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</w:t>
      </w:r>
      <w:r w:rsidRPr="00F960F6">
        <w:rPr>
          <w:rFonts w:ascii="Times New Roman" w:eastAsia="Times New Roman" w:hAnsi="Times New Roman"/>
          <w:i/>
          <w:color w:val="232323"/>
          <w:sz w:val="28"/>
          <w:szCs w:val="28"/>
          <w:lang w:eastAsia="ru-RU"/>
        </w:rPr>
        <w:t>(</w:t>
      </w:r>
      <w:proofErr w:type="gramStart"/>
      <w:r w:rsidRPr="00F960F6">
        <w:rPr>
          <w:rFonts w:ascii="Times New Roman" w:eastAsia="Times New Roman" w:hAnsi="Times New Roman"/>
          <w:i/>
          <w:color w:val="232323"/>
          <w:sz w:val="28"/>
          <w:szCs w:val="28"/>
          <w:lang w:eastAsia="ru-RU"/>
        </w:rPr>
        <w:t>причина</w:t>
      </w:r>
      <w:proofErr w:type="gramEnd"/>
      <w:r w:rsidRPr="00F960F6">
        <w:rPr>
          <w:rFonts w:ascii="Times New Roman" w:eastAsia="Times New Roman" w:hAnsi="Times New Roman"/>
          <w:i/>
          <w:color w:val="232323"/>
          <w:sz w:val="28"/>
          <w:szCs w:val="28"/>
          <w:lang w:eastAsia="ru-RU"/>
        </w:rPr>
        <w:t xml:space="preserve"> увеличения)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2. Права и обязанности</w:t>
      </w:r>
      <w:r w:rsidRPr="00F960F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Сторон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2.1. Администрация обязана: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2.1.1.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Обеспечить свободный доступ к территории общего пользования, установленной настоящим соглашением, как прилегающая территория объекта недвижимости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2.2. Администрация в пределах своей компетенции имеет право: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2.2.1. Осуществлять </w:t>
      </w:r>
      <w:proofErr w:type="gramStart"/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контроль за</w:t>
      </w:r>
      <w:proofErr w:type="gramEnd"/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содержанием и использованием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прилегающей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территории в соответствии с действующим законодательством, санитарным правилам, а также Правилами благоустройства.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 Заявитель вправе: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lastRenderedPageBreak/>
        <w:t>2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.1. Осуществлять содержание и уборку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прилегающей 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территории любыми не запрещенными законодательством и Правилами благоустройства способами и в любых формах.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.2. Осуществлять содержание и уборку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прилегающей 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территории самостоятельно или посредством привлечения специализированных организаций за счет собственных средств.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 Ходатайствовать перед администрацией об изменении условий Соглашения или расторжении в случаи отказа от дальнейшей эксплуатации объекта благоустройства, к которому прилегает закрепляемая территория, либо прекращения права на земельный участок, к которому прилегает закрепляемая территория.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2.4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 Заявитель обязан: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2.4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.1. Осуществлять содержание и уборку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прилегающей 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территории в соответствии с действующим законодательством, санитарными правилами и Правилами благоустройства.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2.4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.2. В случаях новых изменений данных о Заявителе в срок не позднее 10 календарных дней сообщить о произошедших </w:t>
      </w:r>
      <w:proofErr w:type="gramStart"/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изменениях</w:t>
      </w:r>
      <w:proofErr w:type="gramEnd"/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а Администрацию для внесения соответствующих изменений в настоящее Соглашение.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2.4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 Представить в Администрацию документ, удостоверяющий прекращение права заявителя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на земельный участок (объект недвижимого имущества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), в срок не более 5 рабочих дней с момента прекращения права.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2.4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4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 </w:t>
      </w:r>
      <w:proofErr w:type="gramStart"/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Осуществлять иные обязанности</w:t>
      </w:r>
      <w:proofErr w:type="gramEnd"/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правилами и Правилами благоустройства и иными нормативными правовыми актами.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 </w:t>
      </w:r>
    </w:p>
    <w:p w:rsidR="00F960F6" w:rsidRPr="00844FBA" w:rsidRDefault="00F960F6" w:rsidP="00F96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Ответственность Сторон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4.1. За нарушение условий настоящего Соглашения Стороны несут ответственность в соответствии с действующим законода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тельством Российской Федерации.</w:t>
      </w:r>
    </w:p>
    <w:p w:rsidR="00F960F6" w:rsidRPr="00844FBA" w:rsidRDefault="00F960F6" w:rsidP="00F96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Рассмотрение споров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5.2. При не</w:t>
      </w:r>
      <w:r w:rsidR="00EF45BB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F960F6" w:rsidRPr="00844FBA" w:rsidRDefault="00F960F6" w:rsidP="00F96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Заключительные положения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6.1. Все изменения и дополнения к настоящему Соглашению оформляются в письменном виде и подписываются обеими Сторонами.</w:t>
      </w:r>
    </w:p>
    <w:p w:rsidR="00F960F6" w:rsidRPr="00F960F6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lastRenderedPageBreak/>
        <w:t>6.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2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 Соглашение составлено в двух экземплярах, по одному для каждой из Сторон, имеющих одинаковую юридическую силу.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6.3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. Настоящее Соглашение вступает в силу с момента его подписания Сторонами и действует до прекращения прав на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объект недвижимого имущества (земельного участка)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либо расторжение настоящего Соглашения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.</w:t>
      </w:r>
    </w:p>
    <w:p w:rsidR="00F960F6" w:rsidRPr="00844FBA" w:rsidRDefault="00F960F6" w:rsidP="00F96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Приложение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Схема 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границ прилегающей территории 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(М 1:</w:t>
      </w:r>
      <w:r w:rsidRPr="00F960F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10</w:t>
      </w:r>
      <w:r w:rsidRPr="00844FB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00).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F960F6" w:rsidRPr="00844FBA" w:rsidRDefault="00F960F6" w:rsidP="00F960F6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Cs/>
          <w:color w:val="232323"/>
          <w:sz w:val="28"/>
          <w:szCs w:val="28"/>
          <w:lang w:eastAsia="ru-RU"/>
        </w:rPr>
        <w:t>8.</w:t>
      </w: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 xml:space="preserve"> Реквизиты и подписи Сторон</w:t>
      </w:r>
    </w:p>
    <w:p w:rsidR="00F960F6" w:rsidRPr="00844FBA" w:rsidRDefault="00F960F6" w:rsidP="00F960F6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F960F6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4644"/>
        <w:gridCol w:w="4644"/>
      </w:tblGrid>
      <w:tr w:rsidR="00F960F6" w:rsidRPr="00F960F6" w:rsidTr="00F960F6">
        <w:tc>
          <w:tcPr>
            <w:tcW w:w="4644" w:type="dxa"/>
          </w:tcPr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Сторона 1</w:t>
            </w:r>
          </w:p>
        </w:tc>
        <w:tc>
          <w:tcPr>
            <w:tcW w:w="4644" w:type="dxa"/>
          </w:tcPr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Сторона 2</w:t>
            </w:r>
          </w:p>
        </w:tc>
      </w:tr>
      <w:tr w:rsidR="00F960F6" w:rsidRPr="00F960F6" w:rsidTr="00F960F6">
        <w:trPr>
          <w:trHeight w:val="2947"/>
        </w:trPr>
        <w:tc>
          <w:tcPr>
            <w:tcW w:w="4644" w:type="dxa"/>
          </w:tcPr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DC1C4E">
              <w:rPr>
                <w:rFonts w:ascii="Times New Roman" w:hAnsi="Times New Roman"/>
                <w:b/>
                <w:sz w:val="28"/>
                <w:szCs w:val="28"/>
              </w:rPr>
              <w:t>Истобенского</w:t>
            </w:r>
          </w:p>
          <w:p w:rsidR="00F960F6" w:rsidRPr="00F960F6" w:rsidRDefault="00DC1C4E" w:rsidP="00F960F6">
            <w:pPr>
              <w:ind w:right="-8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 w:rsidR="00F960F6" w:rsidRPr="00F960F6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Адрес местоположения:</w:t>
            </w:r>
          </w:p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 xml:space="preserve">Кировская область, Оричевский район, </w:t>
            </w:r>
            <w:r w:rsidR="00DC1C4E">
              <w:rPr>
                <w:rFonts w:ascii="Times New Roman" w:hAnsi="Times New Roman"/>
                <w:sz w:val="28"/>
                <w:szCs w:val="28"/>
              </w:rPr>
              <w:t>с. Истобенск</w:t>
            </w:r>
            <w:r w:rsidRPr="00F960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C1C4E">
              <w:rPr>
                <w:rFonts w:ascii="Times New Roman" w:hAnsi="Times New Roman"/>
                <w:sz w:val="28"/>
                <w:szCs w:val="28"/>
              </w:rPr>
              <w:t>Труда</w:t>
            </w:r>
            <w:r w:rsidRPr="00F960F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DC1C4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ИНН 4324049</w:t>
            </w:r>
            <w:r w:rsidR="00DC1C4E">
              <w:rPr>
                <w:rFonts w:ascii="Times New Roman" w:hAnsi="Times New Roman"/>
                <w:sz w:val="28"/>
                <w:szCs w:val="28"/>
              </w:rPr>
              <w:t>638</w:t>
            </w:r>
          </w:p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КПП 432401001</w:t>
            </w:r>
          </w:p>
        </w:tc>
        <w:tc>
          <w:tcPr>
            <w:tcW w:w="4644" w:type="dxa"/>
          </w:tcPr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60F6">
              <w:rPr>
                <w:rFonts w:ascii="Times New Roman" w:hAnsi="Times New Roman"/>
                <w:i/>
                <w:sz w:val="28"/>
                <w:szCs w:val="28"/>
              </w:rPr>
              <w:t>(ФИО или наименование заявителя)</w:t>
            </w:r>
          </w:p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60F6" w:rsidRPr="00F960F6" w:rsidRDefault="00F960F6" w:rsidP="00F96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Адрес местоположения</w:t>
            </w:r>
          </w:p>
          <w:p w:rsidR="00F960F6" w:rsidRPr="00F960F6" w:rsidRDefault="00F960F6" w:rsidP="00F960F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 xml:space="preserve">(регистрации): </w:t>
            </w:r>
            <w:r w:rsidRPr="00F960F6">
              <w:rPr>
                <w:rFonts w:ascii="Times New Roman" w:hAnsi="Times New Roman"/>
                <w:i/>
                <w:sz w:val="28"/>
                <w:szCs w:val="28"/>
              </w:rPr>
              <w:t>(адрес заявителя)</w:t>
            </w:r>
          </w:p>
        </w:tc>
      </w:tr>
      <w:tr w:rsidR="00F960F6" w:rsidRPr="00F960F6" w:rsidTr="00F96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4644" w:type="dxa"/>
          </w:tcPr>
          <w:p w:rsidR="00F960F6" w:rsidRPr="00F960F6" w:rsidRDefault="00F960F6" w:rsidP="00F960F6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0F6" w:rsidRPr="00F960F6" w:rsidRDefault="00F960F6" w:rsidP="00DC1C4E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0F6">
              <w:rPr>
                <w:rFonts w:ascii="Times New Roman" w:hAnsi="Times New Roman"/>
                <w:b/>
                <w:sz w:val="28"/>
                <w:szCs w:val="28"/>
              </w:rPr>
              <w:t>______________/</w:t>
            </w:r>
            <w:r w:rsidR="00DC1C4E" w:rsidRPr="00DC1C4E">
              <w:rPr>
                <w:rFonts w:ascii="Times New Roman" w:hAnsi="Times New Roman"/>
                <w:sz w:val="28"/>
                <w:szCs w:val="28"/>
              </w:rPr>
              <w:t>Л.Н. Одегова</w:t>
            </w:r>
          </w:p>
        </w:tc>
        <w:tc>
          <w:tcPr>
            <w:tcW w:w="4644" w:type="dxa"/>
          </w:tcPr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0F6" w:rsidRPr="00F960F6" w:rsidRDefault="00F960F6" w:rsidP="00F960F6">
            <w:pPr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F6">
              <w:rPr>
                <w:rFonts w:ascii="Times New Roman" w:hAnsi="Times New Roman"/>
                <w:sz w:val="28"/>
                <w:szCs w:val="28"/>
              </w:rPr>
              <w:t>____________/____________</w:t>
            </w:r>
          </w:p>
        </w:tc>
      </w:tr>
    </w:tbl>
    <w:p w:rsidR="00F960F6" w:rsidRPr="00F960F6" w:rsidRDefault="00F960F6" w:rsidP="00F960F6">
      <w:pPr>
        <w:ind w:right="-850"/>
        <w:jc w:val="both"/>
        <w:rPr>
          <w:rFonts w:ascii="Times New Roman" w:hAnsi="Times New Roman"/>
          <w:sz w:val="28"/>
          <w:szCs w:val="28"/>
        </w:rPr>
      </w:pPr>
      <w:r w:rsidRPr="00F960F6">
        <w:rPr>
          <w:rFonts w:ascii="Times New Roman" w:hAnsi="Times New Roman"/>
          <w:sz w:val="28"/>
          <w:szCs w:val="28"/>
        </w:rPr>
        <w:t xml:space="preserve">          МП                                                               </w:t>
      </w:r>
      <w:proofErr w:type="spellStart"/>
      <w:proofErr w:type="gramStart"/>
      <w:r w:rsidRPr="00F960F6">
        <w:rPr>
          <w:rFonts w:ascii="Times New Roman" w:hAnsi="Times New Roman"/>
          <w:sz w:val="28"/>
          <w:szCs w:val="28"/>
        </w:rPr>
        <w:t>МП</w:t>
      </w:r>
      <w:proofErr w:type="spellEnd"/>
      <w:proofErr w:type="gramEnd"/>
    </w:p>
    <w:p w:rsidR="00F960F6" w:rsidRPr="00F960F6" w:rsidRDefault="00F960F6" w:rsidP="00F960F6">
      <w:pPr>
        <w:spacing w:after="0"/>
        <w:ind w:left="567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960F6" w:rsidRPr="00F960F6" w:rsidRDefault="00656532" w:rsidP="00F960F6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_____</w:t>
      </w:r>
      <w:r w:rsidR="00F960F6" w:rsidRPr="00F960F6">
        <w:rPr>
          <w:rFonts w:ascii="Times New Roman" w:hAnsi="Times New Roman"/>
          <w:b/>
          <w:spacing w:val="-2"/>
          <w:sz w:val="28"/>
          <w:szCs w:val="28"/>
        </w:rPr>
        <w:t>_______</w:t>
      </w:r>
    </w:p>
    <w:sectPr w:rsidR="00F960F6" w:rsidRPr="00F960F6" w:rsidSect="00656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C8" w:rsidRDefault="00EC5DC8" w:rsidP="00656532">
      <w:pPr>
        <w:spacing w:after="0" w:line="240" w:lineRule="auto"/>
      </w:pPr>
      <w:r>
        <w:separator/>
      </w:r>
    </w:p>
  </w:endnote>
  <w:endnote w:type="continuationSeparator" w:id="1">
    <w:p w:rsidR="00EC5DC8" w:rsidRDefault="00EC5DC8" w:rsidP="0065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6" w:rsidRDefault="00E63B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6" w:rsidRDefault="00E63BF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6" w:rsidRDefault="00E63B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C8" w:rsidRDefault="00EC5DC8" w:rsidP="00656532">
      <w:pPr>
        <w:spacing w:after="0" w:line="240" w:lineRule="auto"/>
      </w:pPr>
      <w:r>
        <w:separator/>
      </w:r>
    </w:p>
  </w:footnote>
  <w:footnote w:type="continuationSeparator" w:id="1">
    <w:p w:rsidR="00EC5DC8" w:rsidRDefault="00EC5DC8" w:rsidP="0065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6" w:rsidRDefault="00E63B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6" w:rsidRPr="00E63BF6" w:rsidRDefault="00E63BF6">
    <w:pPr>
      <w:pStyle w:val="a9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6" w:rsidRDefault="00E63B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525"/>
    <w:multiLevelType w:val="multilevel"/>
    <w:tmpl w:val="DC8ED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B6E3D"/>
    <w:multiLevelType w:val="hybridMultilevel"/>
    <w:tmpl w:val="248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69E8"/>
    <w:multiLevelType w:val="multilevel"/>
    <w:tmpl w:val="89FC2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967AC"/>
    <w:multiLevelType w:val="multilevel"/>
    <w:tmpl w:val="2208E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01"/>
    <w:rsid w:val="00042BB2"/>
    <w:rsid w:val="00080187"/>
    <w:rsid w:val="001905CF"/>
    <w:rsid w:val="001A08D3"/>
    <w:rsid w:val="002120E2"/>
    <w:rsid w:val="002F090D"/>
    <w:rsid w:val="0031316F"/>
    <w:rsid w:val="003F2678"/>
    <w:rsid w:val="004066A8"/>
    <w:rsid w:val="00490EDA"/>
    <w:rsid w:val="004E416F"/>
    <w:rsid w:val="00567174"/>
    <w:rsid w:val="00630745"/>
    <w:rsid w:val="00656532"/>
    <w:rsid w:val="00671A11"/>
    <w:rsid w:val="006C32F0"/>
    <w:rsid w:val="006C5E53"/>
    <w:rsid w:val="006D2527"/>
    <w:rsid w:val="007143D7"/>
    <w:rsid w:val="00746D7F"/>
    <w:rsid w:val="00802FB1"/>
    <w:rsid w:val="00877404"/>
    <w:rsid w:val="008D6E0F"/>
    <w:rsid w:val="008F691B"/>
    <w:rsid w:val="00987EFE"/>
    <w:rsid w:val="00993210"/>
    <w:rsid w:val="009B43E3"/>
    <w:rsid w:val="009C1CCF"/>
    <w:rsid w:val="009D0DBD"/>
    <w:rsid w:val="00A2575F"/>
    <w:rsid w:val="00A90971"/>
    <w:rsid w:val="00A95A9E"/>
    <w:rsid w:val="00AD2CB4"/>
    <w:rsid w:val="00B16F4C"/>
    <w:rsid w:val="00B63501"/>
    <w:rsid w:val="00C5768A"/>
    <w:rsid w:val="00C74FD9"/>
    <w:rsid w:val="00CB6E13"/>
    <w:rsid w:val="00CC30B9"/>
    <w:rsid w:val="00CE7110"/>
    <w:rsid w:val="00D005E0"/>
    <w:rsid w:val="00D34B5F"/>
    <w:rsid w:val="00D555EF"/>
    <w:rsid w:val="00DC1C4E"/>
    <w:rsid w:val="00DC25AA"/>
    <w:rsid w:val="00E24932"/>
    <w:rsid w:val="00E63BF6"/>
    <w:rsid w:val="00E87FA9"/>
    <w:rsid w:val="00E90BC0"/>
    <w:rsid w:val="00EC5DC8"/>
    <w:rsid w:val="00EF45BB"/>
    <w:rsid w:val="00F50FFD"/>
    <w:rsid w:val="00F61AFB"/>
    <w:rsid w:val="00F960F6"/>
    <w:rsid w:val="00F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2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D25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0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63501"/>
    <w:rPr>
      <w:color w:val="0000FF"/>
      <w:u w:val="single"/>
    </w:rPr>
  </w:style>
  <w:style w:type="paragraph" w:customStyle="1" w:styleId="ConsPlusTitle">
    <w:name w:val="ConsPlusTitle"/>
    <w:uiPriority w:val="99"/>
    <w:rsid w:val="00B6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501"/>
    <w:pPr>
      <w:ind w:left="720"/>
      <w:contextualSpacing/>
    </w:pPr>
  </w:style>
  <w:style w:type="paragraph" w:customStyle="1" w:styleId="ConsPlusNormal">
    <w:name w:val="ConsPlusNormal"/>
    <w:rsid w:val="0031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B16F4C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55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960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9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53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5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653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D2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6D25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6D25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D9D8-D695-4958-8818-BBA29C80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2019-10-11T12:18:00Z</cp:lastPrinted>
  <dcterms:created xsi:type="dcterms:W3CDTF">2019-10-11T12:35:00Z</dcterms:created>
  <dcterms:modified xsi:type="dcterms:W3CDTF">2019-10-11T12:35:00Z</dcterms:modified>
</cp:coreProperties>
</file>