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jc w:val="center"/>
        <w:tblBorders>
          <w:bottom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5491"/>
        <w:gridCol w:w="1984"/>
      </w:tblGrid>
      <w:tr w:rsidR="00542994" w:rsidTr="00542994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2994" w:rsidRDefault="0054299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АДМИНИСТРАЦИЯ ИСТОБЕНСКОГО СЕЛЬСКОГО ПОСЕЛЕНИЯ ОРИЧЕВСКОГО РАЙОНА КИРОВСКОЙ ОБЛАСТИ</w:t>
            </w:r>
          </w:p>
        </w:tc>
      </w:tr>
      <w:tr w:rsidR="00542994" w:rsidTr="00542994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994" w:rsidRDefault="0054299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542994" w:rsidTr="00542994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994" w:rsidRDefault="00542994">
            <w:pPr>
              <w:spacing w:line="360" w:lineRule="exact"/>
              <w:rPr>
                <w:b/>
                <w:szCs w:val="28"/>
                <w:lang w:eastAsia="en-US"/>
              </w:rPr>
            </w:pPr>
          </w:p>
        </w:tc>
      </w:tr>
      <w:tr w:rsidR="00542994" w:rsidTr="00542994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2994" w:rsidRDefault="00542994" w:rsidP="00F93E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ПОСТАНОВЛЕНИЕ </w:t>
            </w:r>
          </w:p>
        </w:tc>
      </w:tr>
      <w:tr w:rsidR="00542994" w:rsidTr="00542994">
        <w:trPr>
          <w:trHeight w:val="94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994" w:rsidRDefault="00542994">
            <w:pPr>
              <w:spacing w:line="360" w:lineRule="exact"/>
              <w:rPr>
                <w:szCs w:val="28"/>
                <w:lang w:eastAsia="en-US"/>
              </w:rPr>
            </w:pPr>
          </w:p>
        </w:tc>
      </w:tr>
      <w:tr w:rsidR="00542994" w:rsidTr="00542994">
        <w:trPr>
          <w:jc w:val="center"/>
        </w:trPr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2994" w:rsidRDefault="00F93E4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17.07</w:t>
            </w:r>
            <w:r w:rsidR="00542994">
              <w:rPr>
                <w:szCs w:val="28"/>
                <w:lang w:eastAsia="en-US"/>
              </w:rPr>
              <w:t>.2018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542994" w:rsidRDefault="00542994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2994" w:rsidRDefault="00542994" w:rsidP="00F93E4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№ </w:t>
            </w:r>
            <w:r w:rsidR="00F93E49">
              <w:rPr>
                <w:szCs w:val="28"/>
                <w:lang w:eastAsia="en-US"/>
              </w:rPr>
              <w:t>42</w:t>
            </w:r>
          </w:p>
        </w:tc>
      </w:tr>
      <w:tr w:rsidR="00542994" w:rsidTr="00542994">
        <w:trPr>
          <w:jc w:val="center"/>
        </w:trPr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994" w:rsidRDefault="0054299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2994" w:rsidRDefault="0054299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с. Истобенск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994" w:rsidRDefault="0054299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50222E" w:rsidRDefault="0050222E" w:rsidP="0050222E">
      <w:pPr>
        <w:ind w:left="-426"/>
        <w:jc w:val="center"/>
        <w:rPr>
          <w:rFonts w:eastAsia="Calibri"/>
          <w:sz w:val="16"/>
          <w:szCs w:val="16"/>
          <w:lang w:eastAsia="en-US"/>
        </w:rPr>
      </w:pPr>
    </w:p>
    <w:p w:rsidR="0050222E" w:rsidRDefault="0050222E" w:rsidP="0050222E">
      <w:pPr>
        <w:ind w:left="-426"/>
        <w:jc w:val="center"/>
        <w:rPr>
          <w:rFonts w:eastAsia="Calibri"/>
          <w:sz w:val="16"/>
          <w:szCs w:val="16"/>
          <w:lang w:eastAsia="en-US"/>
        </w:rPr>
      </w:pPr>
    </w:p>
    <w:p w:rsidR="0050222E" w:rsidRDefault="0050222E" w:rsidP="0050222E">
      <w:pPr>
        <w:ind w:left="-426"/>
        <w:jc w:val="center"/>
        <w:rPr>
          <w:rFonts w:eastAsia="Calibri"/>
          <w:b/>
          <w:szCs w:val="28"/>
          <w:lang w:eastAsia="en-US"/>
        </w:rPr>
      </w:pPr>
    </w:p>
    <w:p w:rsidR="0050222E" w:rsidRDefault="0050222E" w:rsidP="0050222E">
      <w:pPr>
        <w:ind w:left="-426"/>
        <w:jc w:val="center"/>
        <w:rPr>
          <w:rFonts w:eastAsia="Calibri"/>
          <w:b/>
          <w:szCs w:val="28"/>
          <w:lang w:eastAsia="en-US"/>
        </w:rPr>
      </w:pPr>
    </w:p>
    <w:p w:rsidR="0050222E" w:rsidRDefault="0050222E" w:rsidP="0050222E">
      <w:pPr>
        <w:ind w:left="-426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Об утверждении </w:t>
      </w:r>
      <w:r w:rsidR="00542994">
        <w:rPr>
          <w:rFonts w:eastAsia="Calibri"/>
          <w:b/>
          <w:szCs w:val="28"/>
          <w:lang w:eastAsia="en-US"/>
        </w:rPr>
        <w:t>Порядка</w:t>
      </w:r>
    </w:p>
    <w:p w:rsidR="0050222E" w:rsidRDefault="0050222E" w:rsidP="0050222E">
      <w:pPr>
        <w:ind w:left="-426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согласования органами местного самоуправления работ,</w:t>
      </w:r>
    </w:p>
    <w:p w:rsidR="0050222E" w:rsidRDefault="0050222E" w:rsidP="0050222E">
      <w:pPr>
        <w:ind w:left="-426"/>
        <w:jc w:val="center"/>
        <w:rPr>
          <w:rFonts w:eastAsia="Calibri"/>
          <w:b/>
          <w:szCs w:val="28"/>
          <w:lang w:eastAsia="en-US"/>
        </w:rPr>
      </w:pPr>
      <w:proofErr w:type="gramStart"/>
      <w:r>
        <w:rPr>
          <w:rFonts w:eastAsia="Calibri"/>
          <w:b/>
          <w:szCs w:val="28"/>
          <w:lang w:eastAsia="en-US"/>
        </w:rPr>
        <w:t>выполняемых</w:t>
      </w:r>
      <w:proofErr w:type="gramEnd"/>
      <w:r>
        <w:rPr>
          <w:rFonts w:eastAsia="Calibri"/>
          <w:b/>
          <w:szCs w:val="28"/>
          <w:lang w:eastAsia="en-US"/>
        </w:rPr>
        <w:t xml:space="preserve"> в ходе капитального ремонта общего имущества</w:t>
      </w:r>
    </w:p>
    <w:p w:rsidR="0050222E" w:rsidRDefault="0050222E" w:rsidP="0050222E">
      <w:pPr>
        <w:ind w:left="-426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в многоквартирном доме</w:t>
      </w:r>
    </w:p>
    <w:p w:rsidR="0050222E" w:rsidRDefault="0050222E" w:rsidP="0050222E">
      <w:pPr>
        <w:ind w:left="-426"/>
        <w:jc w:val="both"/>
        <w:rPr>
          <w:rFonts w:eastAsia="Calibri"/>
          <w:sz w:val="16"/>
          <w:szCs w:val="16"/>
          <w:lang w:eastAsia="en-US"/>
        </w:rPr>
      </w:pPr>
    </w:p>
    <w:p w:rsidR="0050222E" w:rsidRDefault="0050222E" w:rsidP="0054299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целях обеспечения исполнения на территории муниципального образования </w:t>
      </w:r>
      <w:r w:rsidR="00542994">
        <w:rPr>
          <w:rFonts w:eastAsia="Calibri"/>
          <w:szCs w:val="28"/>
        </w:rPr>
        <w:t>Истобенское сельское поселение</w:t>
      </w:r>
      <w:r>
        <w:rPr>
          <w:rFonts w:eastAsia="Calibri"/>
          <w:szCs w:val="28"/>
        </w:rPr>
        <w:t xml:space="preserve"> положений статьи 190 Жилищного кодекса Российской Федерации и областной программы «Капитальный ремонт общего имущества многоквартирных домов в Кировской области», утвержденной постановлением Правительства Кировской области от 21.03.2014 № 254/210, в части согласования органом местного самоуправления актов приемки оказанных услуг и (или) выполненных работ по капитальному ремонту общего имущества в многоквартирном доме, собственники помещений в котором формируют фонд капитального ремонта на счете некоммерческой организации «Фонд капитального ремонта многоквартирных домов в Кировской области» (далее – региональный оператор)</w:t>
      </w:r>
      <w:r w:rsidR="0054299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ПОСТАНОВЛЯ</w:t>
      </w:r>
      <w:r w:rsidR="00542994">
        <w:rPr>
          <w:rFonts w:eastAsia="Calibri"/>
          <w:szCs w:val="28"/>
        </w:rPr>
        <w:t>ЕТ</w:t>
      </w:r>
      <w:r>
        <w:rPr>
          <w:rFonts w:eastAsia="Calibri"/>
          <w:szCs w:val="28"/>
        </w:rPr>
        <w:t>:</w:t>
      </w:r>
    </w:p>
    <w:p w:rsidR="0050222E" w:rsidRDefault="0050222E" w:rsidP="0050222E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</w:p>
    <w:p w:rsidR="0050222E" w:rsidRDefault="0050222E" w:rsidP="0050222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Утвердить Порядок согласования актов приемки оказанных услуг и (или) выполненных работ по капитальному ремонту общего имущества в многоквартирном доме, расположенном на территории </w:t>
      </w:r>
      <w:r w:rsidR="00542994">
        <w:rPr>
          <w:rFonts w:eastAsia="Calibri"/>
          <w:szCs w:val="28"/>
        </w:rPr>
        <w:t>Истобенского сельского поселения</w:t>
      </w:r>
      <w:r>
        <w:rPr>
          <w:rFonts w:eastAsia="Calibri"/>
          <w:szCs w:val="28"/>
        </w:rPr>
        <w:t>, собственники помещений в котором формируют фонд капитального ремонта на счете регионального оператора согласно приложению.</w:t>
      </w:r>
    </w:p>
    <w:p w:rsidR="0050222E" w:rsidRDefault="0050222E" w:rsidP="0050222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Определить </w:t>
      </w:r>
      <w:r w:rsidR="00AD7579">
        <w:rPr>
          <w:rFonts w:eastAsia="Calibri"/>
          <w:szCs w:val="28"/>
        </w:rPr>
        <w:t xml:space="preserve">ведущего специалиста администрации Никифорову Татьяну Ивановну </w:t>
      </w:r>
      <w:r>
        <w:rPr>
          <w:rFonts w:eastAsia="Calibri"/>
          <w:szCs w:val="28"/>
        </w:rPr>
        <w:t xml:space="preserve">лицом, уполномоченным от имени администрации </w:t>
      </w:r>
      <w:r w:rsidR="00542994">
        <w:rPr>
          <w:rFonts w:eastAsia="Calibri"/>
          <w:szCs w:val="28"/>
        </w:rPr>
        <w:t>Истобенского сельского поселения</w:t>
      </w:r>
      <w:r>
        <w:rPr>
          <w:rFonts w:eastAsia="Calibri"/>
          <w:szCs w:val="28"/>
        </w:rPr>
        <w:t xml:space="preserve"> согласовывать акты приемки оказанных услуг и (или) выполненных работ по капитальному ремонту общего имущества в многоквартирном доме, собственники помещений в котором формируют фонд капитального ремонта на счете регионального оператора.</w:t>
      </w:r>
    </w:p>
    <w:p w:rsidR="0050222E" w:rsidRPr="00542994" w:rsidRDefault="00542994" w:rsidP="00542994">
      <w:pPr>
        <w:jc w:val="both"/>
        <w:rPr>
          <w:szCs w:val="28"/>
        </w:rPr>
      </w:pPr>
      <w:r>
        <w:rPr>
          <w:rFonts w:eastAsia="Calibri"/>
          <w:szCs w:val="28"/>
        </w:rPr>
        <w:t xml:space="preserve">       </w:t>
      </w:r>
      <w:r w:rsidR="0050222E">
        <w:rPr>
          <w:rFonts w:eastAsia="Calibri"/>
          <w:szCs w:val="28"/>
        </w:rPr>
        <w:t xml:space="preserve">3. </w:t>
      </w:r>
      <w:r w:rsidRPr="00262B89">
        <w:rPr>
          <w:szCs w:val="28"/>
        </w:rPr>
        <w:t xml:space="preserve">Опубликовать настоящее постановление в Информационном бюллетене </w:t>
      </w:r>
      <w:r w:rsidR="008264C4">
        <w:rPr>
          <w:szCs w:val="28"/>
        </w:rPr>
        <w:t>органов местного самоуправления и</w:t>
      </w:r>
      <w:r w:rsidRPr="00262B89">
        <w:rPr>
          <w:szCs w:val="28"/>
        </w:rPr>
        <w:t xml:space="preserve"> разместить на сайте Оричевского района</w:t>
      </w:r>
      <w:r>
        <w:rPr>
          <w:szCs w:val="28"/>
        </w:rPr>
        <w:t xml:space="preserve"> в сети «Интернет»</w:t>
      </w:r>
      <w:r w:rsidRPr="00262B89">
        <w:rPr>
          <w:szCs w:val="28"/>
        </w:rPr>
        <w:t>.</w:t>
      </w:r>
    </w:p>
    <w:p w:rsidR="0050222E" w:rsidRDefault="0050222E" w:rsidP="0050222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4. Направить копию настоящего постановления региональному оператору.</w:t>
      </w:r>
    </w:p>
    <w:p w:rsidR="0050222E" w:rsidRDefault="00542994" w:rsidP="0050222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="0050222E">
        <w:rPr>
          <w:rFonts w:eastAsia="Calibri"/>
          <w:szCs w:val="28"/>
        </w:rPr>
        <w:t xml:space="preserve">. </w:t>
      </w:r>
      <w:proofErr w:type="gramStart"/>
      <w:r w:rsidR="0050222E">
        <w:rPr>
          <w:rFonts w:eastAsia="Calibri"/>
          <w:szCs w:val="28"/>
        </w:rPr>
        <w:t>Контроль за</w:t>
      </w:r>
      <w:proofErr w:type="gramEnd"/>
      <w:r w:rsidR="0050222E">
        <w:rPr>
          <w:rFonts w:eastAsia="Calibri"/>
          <w:szCs w:val="28"/>
        </w:rPr>
        <w:t xml:space="preserve"> исполнением настоящего постановления </w:t>
      </w:r>
      <w:r>
        <w:rPr>
          <w:rFonts w:eastAsia="Calibri"/>
          <w:szCs w:val="28"/>
        </w:rPr>
        <w:t>оставляю за собой</w:t>
      </w:r>
      <w:r w:rsidR="0050222E">
        <w:rPr>
          <w:rFonts w:eastAsia="Calibri"/>
          <w:szCs w:val="28"/>
        </w:rPr>
        <w:t>.</w:t>
      </w:r>
    </w:p>
    <w:p w:rsidR="0050222E" w:rsidRDefault="0050222E" w:rsidP="0050222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50222E" w:rsidRDefault="0050222E" w:rsidP="0050222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542994" w:rsidRDefault="00542994" w:rsidP="00542994">
      <w:pPr>
        <w:tabs>
          <w:tab w:val="left" w:pos="765"/>
          <w:tab w:val="left" w:pos="1080"/>
        </w:tabs>
        <w:ind w:firstLine="37"/>
        <w:jc w:val="both"/>
        <w:rPr>
          <w:szCs w:val="28"/>
        </w:rPr>
      </w:pPr>
      <w:r>
        <w:rPr>
          <w:szCs w:val="28"/>
        </w:rPr>
        <w:t xml:space="preserve">Глава Истобенского </w:t>
      </w:r>
      <w:proofErr w:type="gramStart"/>
      <w:r>
        <w:rPr>
          <w:szCs w:val="28"/>
        </w:rPr>
        <w:t>сельского</w:t>
      </w:r>
      <w:proofErr w:type="gramEnd"/>
    </w:p>
    <w:p w:rsidR="0050222E" w:rsidRDefault="00542994" w:rsidP="00542994">
      <w:pPr>
        <w:autoSpaceDE w:val="0"/>
        <w:autoSpaceDN w:val="0"/>
        <w:adjustRightInd w:val="0"/>
        <w:outlineLvl w:val="0"/>
        <w:rPr>
          <w:rFonts w:eastAsia="Calibri"/>
          <w:szCs w:val="28"/>
        </w:rPr>
      </w:pPr>
      <w:r>
        <w:rPr>
          <w:szCs w:val="28"/>
        </w:rPr>
        <w:t xml:space="preserve">поселения                                            </w:t>
      </w:r>
      <w:bookmarkStart w:id="0" w:name="_GoBack"/>
      <w:bookmarkEnd w:id="0"/>
      <w:r>
        <w:rPr>
          <w:szCs w:val="28"/>
        </w:rPr>
        <w:t xml:space="preserve">Л.Н. </w:t>
      </w:r>
      <w:proofErr w:type="spellStart"/>
      <w:r>
        <w:rPr>
          <w:szCs w:val="28"/>
        </w:rPr>
        <w:t>Одегова</w:t>
      </w:r>
      <w:proofErr w:type="spellEnd"/>
    </w:p>
    <w:p w:rsidR="0050222E" w:rsidRDefault="0050222E" w:rsidP="0050222E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542994" w:rsidRDefault="00542994" w:rsidP="0050222E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542994" w:rsidRDefault="00542994" w:rsidP="0050222E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542994" w:rsidRDefault="00542994" w:rsidP="0050222E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542994" w:rsidRDefault="00542994" w:rsidP="0050222E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542994" w:rsidRDefault="00542994" w:rsidP="0050222E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542994" w:rsidRDefault="00542994" w:rsidP="0050222E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542994" w:rsidRDefault="00542994" w:rsidP="0050222E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542994" w:rsidRDefault="00542994" w:rsidP="0050222E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542994" w:rsidRDefault="00542994" w:rsidP="0050222E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542994" w:rsidRDefault="00542994" w:rsidP="0050222E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542994" w:rsidRDefault="00542994" w:rsidP="0050222E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542994" w:rsidRDefault="00542994" w:rsidP="0050222E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542994" w:rsidRDefault="00542994" w:rsidP="0050222E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542994" w:rsidRDefault="00542994" w:rsidP="0050222E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542994" w:rsidRDefault="00542994" w:rsidP="0050222E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542994" w:rsidRDefault="00542994" w:rsidP="0050222E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542994" w:rsidRDefault="00542994" w:rsidP="0050222E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542994" w:rsidRDefault="00542994" w:rsidP="0050222E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542994" w:rsidRDefault="00542994" w:rsidP="0050222E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542994" w:rsidRDefault="00542994" w:rsidP="0050222E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542994" w:rsidRDefault="00542994" w:rsidP="0050222E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542994" w:rsidRDefault="00542994" w:rsidP="0050222E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542994" w:rsidRDefault="00542994" w:rsidP="0050222E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542994" w:rsidRDefault="00542994" w:rsidP="0050222E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542994" w:rsidRDefault="00542994" w:rsidP="0050222E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542994" w:rsidRDefault="00542994" w:rsidP="0050222E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542994" w:rsidRDefault="00542994" w:rsidP="0050222E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542994" w:rsidRDefault="00542994" w:rsidP="0050222E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542994" w:rsidRDefault="00542994" w:rsidP="0050222E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542994" w:rsidRDefault="00542994" w:rsidP="0050222E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542994" w:rsidRDefault="00542994" w:rsidP="0050222E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542994" w:rsidRDefault="00542994" w:rsidP="0050222E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542994" w:rsidRDefault="00542994" w:rsidP="0050222E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542994" w:rsidRDefault="00542994" w:rsidP="0050222E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542994" w:rsidRDefault="00542994" w:rsidP="0050222E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542994" w:rsidRDefault="00542994" w:rsidP="0050222E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</w:p>
    <w:p w:rsidR="0050222E" w:rsidRDefault="0050222E" w:rsidP="0050222E">
      <w:pPr>
        <w:autoSpaceDE w:val="0"/>
        <w:autoSpaceDN w:val="0"/>
        <w:adjustRightInd w:val="0"/>
        <w:ind w:left="4820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Приложение</w:t>
      </w:r>
    </w:p>
    <w:p w:rsidR="0050222E" w:rsidRDefault="0050222E" w:rsidP="0050222E">
      <w:pPr>
        <w:autoSpaceDE w:val="0"/>
        <w:autoSpaceDN w:val="0"/>
        <w:adjustRightInd w:val="0"/>
        <w:ind w:left="4820"/>
        <w:rPr>
          <w:rFonts w:eastAsia="Calibri"/>
          <w:szCs w:val="28"/>
        </w:rPr>
      </w:pPr>
      <w:r>
        <w:rPr>
          <w:rFonts w:eastAsia="Calibri"/>
          <w:szCs w:val="28"/>
        </w:rPr>
        <w:t>к постановлению администрации</w:t>
      </w:r>
    </w:p>
    <w:p w:rsidR="00542994" w:rsidRDefault="00542994" w:rsidP="0050222E">
      <w:pPr>
        <w:autoSpaceDE w:val="0"/>
        <w:autoSpaceDN w:val="0"/>
        <w:adjustRightInd w:val="0"/>
        <w:ind w:left="4820"/>
        <w:rPr>
          <w:rFonts w:eastAsia="Calibri"/>
          <w:szCs w:val="28"/>
        </w:rPr>
      </w:pPr>
      <w:r>
        <w:rPr>
          <w:rFonts w:eastAsia="Calibri"/>
          <w:szCs w:val="28"/>
        </w:rPr>
        <w:t>Истобенского сельского поселения</w:t>
      </w:r>
    </w:p>
    <w:p w:rsidR="0050222E" w:rsidRDefault="0050222E" w:rsidP="00F93E49">
      <w:pPr>
        <w:autoSpaceDE w:val="0"/>
        <w:autoSpaceDN w:val="0"/>
        <w:adjustRightInd w:val="0"/>
        <w:ind w:left="482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 </w:t>
      </w:r>
      <w:r w:rsidR="00F93E49">
        <w:rPr>
          <w:rFonts w:eastAsia="Calibri"/>
          <w:szCs w:val="28"/>
        </w:rPr>
        <w:t xml:space="preserve">17.07.2018 </w:t>
      </w:r>
      <w:r>
        <w:rPr>
          <w:rFonts w:eastAsia="Calibri"/>
          <w:szCs w:val="28"/>
        </w:rPr>
        <w:t xml:space="preserve">№ </w:t>
      </w:r>
      <w:r w:rsidR="00F93E49">
        <w:rPr>
          <w:rFonts w:eastAsia="Calibri"/>
          <w:szCs w:val="28"/>
        </w:rPr>
        <w:t>42</w:t>
      </w:r>
    </w:p>
    <w:p w:rsidR="00F93E49" w:rsidRDefault="00F93E49" w:rsidP="0050222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Cs w:val="28"/>
        </w:rPr>
      </w:pPr>
      <w:bookmarkStart w:id="1" w:name="Par23"/>
      <w:bookmarkEnd w:id="1"/>
    </w:p>
    <w:p w:rsidR="00F93E49" w:rsidRDefault="00F93E49" w:rsidP="0050222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Cs w:val="28"/>
        </w:rPr>
      </w:pPr>
    </w:p>
    <w:p w:rsidR="0050222E" w:rsidRDefault="0050222E" w:rsidP="0050222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ПОРЯДОК</w:t>
      </w:r>
    </w:p>
    <w:p w:rsidR="0050222E" w:rsidRDefault="0050222E" w:rsidP="0050222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согласования актов приемки оказанных услуг</w:t>
      </w:r>
    </w:p>
    <w:p w:rsidR="0050222E" w:rsidRDefault="0050222E" w:rsidP="0050222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и (или) выполненных работ по капитальному ремонту общего</w:t>
      </w:r>
    </w:p>
    <w:p w:rsidR="0050222E" w:rsidRDefault="0050222E" w:rsidP="0050222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имущества в многоквартирном доме, расположенном</w:t>
      </w:r>
    </w:p>
    <w:p w:rsidR="0050222E" w:rsidRDefault="0050222E" w:rsidP="0050222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 xml:space="preserve">на территории </w:t>
      </w:r>
      <w:r w:rsidR="00542994">
        <w:rPr>
          <w:rFonts w:eastAsia="Calibri"/>
          <w:b/>
          <w:bCs/>
          <w:szCs w:val="28"/>
        </w:rPr>
        <w:t>Истобенского сельского поселения</w:t>
      </w:r>
      <w:r>
        <w:rPr>
          <w:rFonts w:eastAsia="Calibri"/>
          <w:b/>
          <w:bCs/>
          <w:szCs w:val="28"/>
        </w:rPr>
        <w:t>,</w:t>
      </w:r>
    </w:p>
    <w:p w:rsidR="0050222E" w:rsidRDefault="0050222E" w:rsidP="0050222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 xml:space="preserve">собственники </w:t>
      </w:r>
      <w:proofErr w:type="gramStart"/>
      <w:r>
        <w:rPr>
          <w:rFonts w:eastAsia="Calibri"/>
          <w:b/>
          <w:bCs/>
          <w:szCs w:val="28"/>
        </w:rPr>
        <w:t>помещений</w:t>
      </w:r>
      <w:proofErr w:type="gramEnd"/>
      <w:r>
        <w:rPr>
          <w:rFonts w:eastAsia="Calibri"/>
          <w:b/>
          <w:bCs/>
          <w:szCs w:val="28"/>
        </w:rPr>
        <w:t xml:space="preserve"> в котором формируют фонд</w:t>
      </w:r>
    </w:p>
    <w:p w:rsidR="0050222E" w:rsidRDefault="0050222E" w:rsidP="0050222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капитального ремонта на счете регионального оператора</w:t>
      </w:r>
    </w:p>
    <w:p w:rsidR="0050222E" w:rsidRDefault="0050222E" w:rsidP="0050222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F93E49" w:rsidRDefault="00F93E49" w:rsidP="0050222E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szCs w:val="28"/>
        </w:rPr>
      </w:pPr>
    </w:p>
    <w:p w:rsidR="0050222E" w:rsidRDefault="0050222E" w:rsidP="0050222E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1. Общие положения</w:t>
      </w:r>
    </w:p>
    <w:p w:rsidR="0050222E" w:rsidRDefault="0050222E" w:rsidP="0050222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1.1. </w:t>
      </w:r>
      <w:proofErr w:type="gramStart"/>
      <w:r>
        <w:rPr>
          <w:rFonts w:eastAsia="Calibri"/>
          <w:szCs w:val="28"/>
        </w:rPr>
        <w:t xml:space="preserve">Настоящий Порядок согласования актов приемки оказанных услуг и (или) выполненных работ по капитальному ремонту общего имущества в многоквартирном доме, расположенном на территории </w:t>
      </w:r>
      <w:r w:rsidR="00542994">
        <w:rPr>
          <w:rFonts w:eastAsia="Calibri"/>
          <w:szCs w:val="28"/>
        </w:rPr>
        <w:t>Истобенского сельского поселения</w:t>
      </w:r>
      <w:r>
        <w:rPr>
          <w:rFonts w:eastAsia="Calibri"/>
          <w:szCs w:val="28"/>
        </w:rPr>
        <w:t>, собственники помещений в котором формируют фонд капитального ремонта на счете регионального оператора (далее – Порядок), разработан в соответствии со статьей 190 Жилищного кодекса Российской Федерации и областной программой «Капитальный ремонт общего имущества многоквартирных домов в Кировской</w:t>
      </w:r>
      <w:proofErr w:type="gramEnd"/>
      <w:r>
        <w:rPr>
          <w:rFonts w:eastAsia="Calibri"/>
          <w:szCs w:val="28"/>
        </w:rPr>
        <w:t xml:space="preserve"> области», утвержденной постановлением Правительства Кировской области от 21.03.2014 № 254/210.</w:t>
      </w:r>
    </w:p>
    <w:p w:rsidR="0050222E" w:rsidRDefault="0050222E" w:rsidP="0050222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1.2. Порядок регламентирует процедуру согласования актов о приемке выполненных работ по капитальному ремонту общего имущества в многоквартирных домах (далее – МКД), расположенных на территории </w:t>
      </w:r>
      <w:r w:rsidR="00B12EE3">
        <w:rPr>
          <w:rFonts w:eastAsia="Calibri"/>
          <w:szCs w:val="28"/>
        </w:rPr>
        <w:t>Истобенского сельского поселения</w:t>
      </w:r>
      <w:r>
        <w:rPr>
          <w:rFonts w:eastAsia="Calibri"/>
          <w:szCs w:val="28"/>
        </w:rPr>
        <w:t>, собственники помещений в которых формируют фонд капитального ремонта на счете некоммерческой организации «Фонд капитального ремонта общего имущества многоквартирных домов в Кировской области» (далее – региональный оператор).</w:t>
      </w:r>
    </w:p>
    <w:p w:rsidR="0050222E" w:rsidRDefault="0050222E" w:rsidP="0050222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1.3. </w:t>
      </w:r>
      <w:proofErr w:type="gramStart"/>
      <w:r>
        <w:rPr>
          <w:rFonts w:eastAsia="Calibri"/>
          <w:szCs w:val="28"/>
        </w:rPr>
        <w:t xml:space="preserve">Согласование актов о приемке выполненных работ и (или) оказанных услуг по капитальному ремонту общего имущества в МКД (далее – акт о приемке выполненных работ), расположенном на территории </w:t>
      </w:r>
      <w:r w:rsidR="00B12EE3">
        <w:rPr>
          <w:rFonts w:eastAsia="Calibri"/>
          <w:szCs w:val="28"/>
        </w:rPr>
        <w:t>Истобенского сельского поселения</w:t>
      </w:r>
      <w:r>
        <w:rPr>
          <w:rFonts w:eastAsia="Calibri"/>
          <w:szCs w:val="28"/>
        </w:rPr>
        <w:t>, собственники помещений в котором формируют фонд капитального ремонта на счете регионального оператора, проводится уполномоченным лицом администрации муниципального образования или лицом, его замещающим (далее – уполномоченное лицо), путем подписания акта о приемке выполненных</w:t>
      </w:r>
      <w:proofErr w:type="gramEnd"/>
      <w:r>
        <w:rPr>
          <w:rFonts w:eastAsia="Calibri"/>
          <w:szCs w:val="28"/>
        </w:rPr>
        <w:t xml:space="preserve"> работ и (или) оказанных услуг с указанием должности, фамилии, имени, отчества (последнее – при наличии) уполномоченного лица, даты подписания и </w:t>
      </w:r>
      <w:proofErr w:type="gramStart"/>
      <w:r>
        <w:rPr>
          <w:rFonts w:eastAsia="Calibri"/>
          <w:szCs w:val="28"/>
        </w:rPr>
        <w:t>заверения подписи</w:t>
      </w:r>
      <w:proofErr w:type="gramEnd"/>
      <w:r>
        <w:rPr>
          <w:rFonts w:eastAsia="Calibri"/>
          <w:szCs w:val="28"/>
        </w:rPr>
        <w:t xml:space="preserve"> уполномоченного лица печатью.</w:t>
      </w:r>
    </w:p>
    <w:p w:rsidR="0050222E" w:rsidRDefault="0050222E" w:rsidP="0050222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50222E" w:rsidRDefault="0050222E" w:rsidP="0050222E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lastRenderedPageBreak/>
        <w:t>2. Порядок согласования актов о приемке выполненных работ</w:t>
      </w:r>
    </w:p>
    <w:p w:rsidR="0050222E" w:rsidRDefault="0050222E" w:rsidP="0050222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2.1. В целях согласования актов приемки оказанных услуг и (или) выполненных работ по капитальному ремонту общего имущества в МКД представитель подрядной организации представляет в адрес уполномоченного лица ак</w:t>
      </w:r>
      <w:proofErr w:type="gramStart"/>
      <w:r>
        <w:rPr>
          <w:rFonts w:eastAsia="Calibri"/>
          <w:szCs w:val="28"/>
        </w:rPr>
        <w:t>т(</w:t>
      </w:r>
      <w:proofErr w:type="gramEnd"/>
      <w:r>
        <w:rPr>
          <w:rFonts w:eastAsia="Calibri"/>
          <w:szCs w:val="28"/>
        </w:rPr>
        <w:t>ы) о приемке выполненных работ в количестве:</w:t>
      </w:r>
    </w:p>
    <w:p w:rsidR="0050222E" w:rsidRDefault="0050222E" w:rsidP="0050222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трех экземпляров при приемке работ по проектированию капитального ремонта общего имущества в МКД;</w:t>
      </w:r>
    </w:p>
    <w:p w:rsidR="0050222E" w:rsidRDefault="0050222E" w:rsidP="0050222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пяти экземпляров при приемке работ по капитальному ремонту общего имущества в МКД.</w:t>
      </w:r>
    </w:p>
    <w:p w:rsidR="0050222E" w:rsidRDefault="0050222E" w:rsidP="0050222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Акты о приемке выполненных работ по проектированию капитального ремонта общего имущества в МКД, представляемые уполномоченному лицу, должны быть подписаны подрядной организацией; уполномоченным представителем собственников помещений в МКД; организацией, осуществляющей управление МКД (при наличии).</w:t>
      </w:r>
    </w:p>
    <w:p w:rsidR="0050222E" w:rsidRDefault="0050222E" w:rsidP="0050222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Акты о приемке выполненных работ по капитальному ремонту общего имущества в МКД, представляемые уполномоченному лицу, должны быть подписаны подрядной организацией; организацией, осуществлявшей проектирование выполненных работ по капитальному ремонту общего имущества в МКД; организацией, осуществлявшей строительный контроль при выполнении работ по капитальному ремонту общего имущества в МКД; уполномоченным представителем собственников помещений в МКД, организацией осуществляющей управление МКД (при наличии).</w:t>
      </w:r>
      <w:proofErr w:type="gramEnd"/>
    </w:p>
    <w:p w:rsidR="0050222E" w:rsidRDefault="0050222E" w:rsidP="0050222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2.2. Уполномоченное лицо, которому представлены акты о приемке выполненных работ, в присутствии подрядной организации проверяет соблюдение требований пункта 2.1 Порядка.</w:t>
      </w:r>
    </w:p>
    <w:p w:rsidR="0050222E" w:rsidRDefault="0050222E" w:rsidP="0050222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случае соответствия представленных актов о приемке выполненных работ требованиям пункта 2.1 Порядка уполномоченное лицо выдает подрядной организацию расписку по форме согласно приложению к настоящему Порядку (далее – расписка).</w:t>
      </w:r>
    </w:p>
    <w:p w:rsidR="0050222E" w:rsidRDefault="0050222E" w:rsidP="0050222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случае несоответствия представленных актов о приемке выполненных работ требованиям пункта 2.1 Порядка уполномоченное лицо отказывает в принятии представленных документов. Об отказе в принятии документов уполномоченным лицом в расписке делается соответствующая запись с указанием причин отказа в приеме документов.</w:t>
      </w:r>
    </w:p>
    <w:p w:rsidR="0050222E" w:rsidRDefault="0050222E" w:rsidP="0050222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2.3. Согласование акт</w:t>
      </w:r>
      <w:proofErr w:type="gramStart"/>
      <w:r>
        <w:rPr>
          <w:rFonts w:eastAsia="Calibri"/>
          <w:szCs w:val="28"/>
        </w:rPr>
        <w:t>а(</w:t>
      </w:r>
      <w:proofErr w:type="spellStart"/>
      <w:proofErr w:type="gramEnd"/>
      <w:r>
        <w:rPr>
          <w:rFonts w:eastAsia="Calibri"/>
          <w:szCs w:val="28"/>
        </w:rPr>
        <w:t>ов</w:t>
      </w:r>
      <w:proofErr w:type="spellEnd"/>
      <w:r>
        <w:rPr>
          <w:rFonts w:eastAsia="Calibri"/>
          <w:szCs w:val="28"/>
        </w:rPr>
        <w:t>) о приемке выполненных работ осуществляется уполномоченным лицом в течение 5 (пяти) рабочих дней с даты приемки указанных актов, указанной в расписке.</w:t>
      </w:r>
    </w:p>
    <w:p w:rsidR="0050222E" w:rsidRDefault="0050222E" w:rsidP="0050222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2.4. Для принятия решения о согласовании либо об отказе в согласовании акта о приемке выполненных работ уполномоченное лицо вправе ознакомиться с исполнительной и технической документацией на капитальный ремонт, а также провести фактический осмотр оказанных услуг и (или) выполненных работ по капитальному ремонту общего имущества в МКД с учетом требований безопасности.</w:t>
      </w:r>
    </w:p>
    <w:p w:rsidR="0050222E" w:rsidRDefault="0050222E" w:rsidP="0050222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2.5. Основаниями для отказа в согласовании акта о приемке выполненных работ являются:</w:t>
      </w:r>
    </w:p>
    <w:p w:rsidR="0050222E" w:rsidRDefault="0050222E" w:rsidP="0050222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2.5.1. Несоответствие объемов, указанных в акте о приемке выполненных работ, фактически выполненным объемам работ;</w:t>
      </w:r>
    </w:p>
    <w:p w:rsidR="0050222E" w:rsidRDefault="0050222E" w:rsidP="0050222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2.5.2. Несоответствие качества выполненных работ установленным требованиям.</w:t>
      </w:r>
    </w:p>
    <w:p w:rsidR="0050222E" w:rsidRDefault="0050222E" w:rsidP="0050222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2.6. В случае отказа в согласовании акта о приемке выполненных работ уполномоченное лицо в течение 5 рабочих дней возвращает подрядной организации ак</w:t>
      </w:r>
      <w:proofErr w:type="gramStart"/>
      <w:r>
        <w:rPr>
          <w:rFonts w:eastAsia="Calibri"/>
          <w:szCs w:val="28"/>
        </w:rPr>
        <w:t>т(</w:t>
      </w:r>
      <w:proofErr w:type="gramEnd"/>
      <w:r>
        <w:rPr>
          <w:rFonts w:eastAsia="Calibri"/>
          <w:szCs w:val="28"/>
        </w:rPr>
        <w:t>ы) о приемке выполненных работ с письменным указанием на актах причин отказа в согласовании.</w:t>
      </w:r>
    </w:p>
    <w:p w:rsidR="0050222E" w:rsidRDefault="0050222E" w:rsidP="0050222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2.7. В случае устранения замечаний, сделанных уполномоченным лицом, подрядная организация вправе повторно направить документы на согласование в соответствии с настоящим Порядком.</w:t>
      </w:r>
    </w:p>
    <w:p w:rsidR="0050222E" w:rsidRDefault="0050222E" w:rsidP="0050222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50222E" w:rsidRDefault="0050222E" w:rsidP="0050222E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____________</w:t>
      </w:r>
    </w:p>
    <w:p w:rsidR="0050222E" w:rsidRDefault="0050222E" w:rsidP="0050222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50222E" w:rsidRDefault="0050222E" w:rsidP="0050222E">
      <w:pPr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  <w:r>
        <w:rPr>
          <w:rFonts w:eastAsia="Calibri"/>
          <w:szCs w:val="28"/>
        </w:rPr>
        <w:lastRenderedPageBreak/>
        <w:t>Приложение</w:t>
      </w:r>
    </w:p>
    <w:p w:rsidR="0050222E" w:rsidRDefault="0050222E" w:rsidP="0050222E">
      <w:pPr>
        <w:autoSpaceDE w:val="0"/>
        <w:autoSpaceDN w:val="0"/>
        <w:adjustRightInd w:val="0"/>
        <w:ind w:firstLine="54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к Порядку</w:t>
      </w:r>
    </w:p>
    <w:p w:rsidR="0050222E" w:rsidRDefault="0050222E" w:rsidP="0050222E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50222E" w:rsidRDefault="0050222E" w:rsidP="0050222E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Cs/>
          <w:kern w:val="32"/>
          <w:szCs w:val="28"/>
        </w:rPr>
      </w:pPr>
      <w:r>
        <w:rPr>
          <w:rFonts w:eastAsia="Calibri"/>
          <w:bCs/>
          <w:kern w:val="32"/>
          <w:szCs w:val="28"/>
        </w:rPr>
        <w:t>Расписка в приеме документов</w:t>
      </w:r>
    </w:p>
    <w:p w:rsidR="0050222E" w:rsidRDefault="0050222E" w:rsidP="0050222E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Cs w:val="28"/>
        </w:rPr>
      </w:pPr>
    </w:p>
    <w:p w:rsidR="0050222E" w:rsidRDefault="0050222E" w:rsidP="0050222E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Cs w:val="28"/>
        </w:rPr>
      </w:pPr>
      <w:r>
        <w:rPr>
          <w:rFonts w:eastAsia="Calibri"/>
          <w:bCs/>
          <w:kern w:val="32"/>
          <w:szCs w:val="28"/>
        </w:rPr>
        <w:t>Кому:____________________________________________________________</w:t>
      </w:r>
    </w:p>
    <w:p w:rsidR="0050222E" w:rsidRDefault="0050222E" w:rsidP="0050222E">
      <w:pPr>
        <w:spacing w:after="160" w:line="256" w:lineRule="auto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(указывается наименование подрядной организации)</w:t>
      </w:r>
    </w:p>
    <w:p w:rsidR="0050222E" w:rsidRDefault="0050222E" w:rsidP="0050222E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Cs w:val="28"/>
        </w:rPr>
      </w:pPr>
      <w:r>
        <w:rPr>
          <w:rFonts w:eastAsia="Calibri"/>
          <w:bCs/>
          <w:kern w:val="32"/>
          <w:szCs w:val="28"/>
        </w:rPr>
        <w:t>Я _______________________________________        «__» ___________ 20__ г.</w:t>
      </w:r>
    </w:p>
    <w:p w:rsidR="0050222E" w:rsidRDefault="0050222E" w:rsidP="0050222E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 w:val="22"/>
          <w:szCs w:val="22"/>
        </w:rPr>
      </w:pPr>
      <w:r>
        <w:rPr>
          <w:rFonts w:eastAsia="Calibri"/>
          <w:bCs/>
          <w:kern w:val="32"/>
          <w:sz w:val="22"/>
          <w:szCs w:val="22"/>
        </w:rPr>
        <w:t>(Ф.И.О. (последнее – при наличии), должность уполномоченного лица)                (дата)</w:t>
      </w:r>
    </w:p>
    <w:p w:rsidR="0050222E" w:rsidRDefault="0050222E" w:rsidP="0050222E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Cs w:val="28"/>
        </w:rPr>
      </w:pPr>
      <w:r>
        <w:rPr>
          <w:rFonts w:eastAsia="Calibri"/>
          <w:bCs/>
          <w:kern w:val="32"/>
          <w:szCs w:val="28"/>
        </w:rPr>
        <w:t xml:space="preserve">Принял (не принял) </w:t>
      </w:r>
      <w:proofErr w:type="gramStart"/>
      <w:r>
        <w:rPr>
          <w:rFonts w:eastAsia="Calibri"/>
          <w:bCs/>
          <w:kern w:val="32"/>
          <w:szCs w:val="28"/>
        </w:rPr>
        <w:t>от</w:t>
      </w:r>
      <w:proofErr w:type="gramEnd"/>
      <w:r>
        <w:rPr>
          <w:rFonts w:eastAsia="Calibri"/>
          <w:bCs/>
          <w:kern w:val="32"/>
          <w:szCs w:val="28"/>
        </w:rPr>
        <w:t xml:space="preserve"> ______________________________________________</w:t>
      </w:r>
    </w:p>
    <w:p w:rsidR="0050222E" w:rsidRDefault="0050222E" w:rsidP="0050222E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 w:val="22"/>
          <w:szCs w:val="22"/>
        </w:rPr>
      </w:pPr>
      <w:r>
        <w:rPr>
          <w:bCs/>
          <w:kern w:val="32"/>
          <w:sz w:val="22"/>
          <w:szCs w:val="22"/>
        </w:rPr>
        <w:t>(нужное – подчеркнуть)                                 (указывается наименование подрядной организации)</w:t>
      </w:r>
    </w:p>
    <w:p w:rsidR="0050222E" w:rsidRDefault="0050222E" w:rsidP="0050222E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Cs w:val="28"/>
        </w:rPr>
      </w:pPr>
      <w:r>
        <w:rPr>
          <w:rFonts w:eastAsia="Calibri"/>
          <w:bCs/>
          <w:kern w:val="32"/>
          <w:szCs w:val="28"/>
        </w:rPr>
        <w:t>ак</w:t>
      </w:r>
      <w:proofErr w:type="gramStart"/>
      <w:r>
        <w:rPr>
          <w:rFonts w:eastAsia="Calibri"/>
          <w:bCs/>
          <w:kern w:val="32"/>
          <w:szCs w:val="28"/>
        </w:rPr>
        <w:t>т(</w:t>
      </w:r>
      <w:proofErr w:type="gramEnd"/>
      <w:r>
        <w:rPr>
          <w:rFonts w:eastAsia="Calibri"/>
          <w:bCs/>
          <w:kern w:val="32"/>
          <w:szCs w:val="28"/>
        </w:rPr>
        <w:t>ы) по приемке выполненных работ по капитальному ремонту __________________________________________________________________</w:t>
      </w:r>
    </w:p>
    <w:p w:rsidR="0050222E" w:rsidRDefault="0050222E" w:rsidP="0050222E">
      <w:pPr>
        <w:spacing w:after="160" w:line="256" w:lineRule="auto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(указывается вид работ по капитальному ремонту)</w:t>
      </w:r>
    </w:p>
    <w:p w:rsidR="0050222E" w:rsidRDefault="0050222E" w:rsidP="0050222E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Cs w:val="28"/>
        </w:rPr>
      </w:pPr>
      <w:r>
        <w:rPr>
          <w:rFonts w:eastAsia="Calibri"/>
          <w:bCs/>
          <w:kern w:val="32"/>
          <w:szCs w:val="28"/>
        </w:rPr>
        <w:t>в многоквартирном доме, расположенном по адресу __________________________________________________________________</w:t>
      </w:r>
    </w:p>
    <w:p w:rsidR="0050222E" w:rsidRDefault="0050222E" w:rsidP="0050222E">
      <w:pPr>
        <w:spacing w:after="160" w:line="256" w:lineRule="auto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(указывается адрес многоквартирного дома)</w:t>
      </w:r>
    </w:p>
    <w:p w:rsidR="0050222E" w:rsidRDefault="0050222E" w:rsidP="0050222E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Cs w:val="28"/>
        </w:rPr>
      </w:pPr>
      <w:r>
        <w:rPr>
          <w:rFonts w:eastAsia="Calibri"/>
          <w:bCs/>
          <w:kern w:val="32"/>
          <w:szCs w:val="28"/>
        </w:rPr>
        <w:t>__________________________________________________________________.</w:t>
      </w:r>
    </w:p>
    <w:p w:rsidR="0050222E" w:rsidRDefault="0050222E" w:rsidP="0050222E">
      <w:pPr>
        <w:spacing w:after="160" w:line="256" w:lineRule="auto"/>
        <w:rPr>
          <w:rFonts w:ascii="Calibri" w:eastAsia="Calibri" w:hAnsi="Calibri"/>
          <w:sz w:val="22"/>
          <w:szCs w:val="22"/>
        </w:rPr>
      </w:pPr>
    </w:p>
    <w:p w:rsidR="0050222E" w:rsidRDefault="0050222E" w:rsidP="0050222E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Cs w:val="28"/>
        </w:rPr>
      </w:pPr>
      <w:r>
        <w:rPr>
          <w:rFonts w:eastAsia="Calibri"/>
          <w:bCs/>
          <w:kern w:val="32"/>
          <w:szCs w:val="28"/>
        </w:rPr>
        <w:t>Основанием для отказа в приеме документов является___________________________________________________________________________________________________________________________.</w:t>
      </w:r>
    </w:p>
    <w:p w:rsidR="0050222E" w:rsidRDefault="0050222E" w:rsidP="0050222E">
      <w:pPr>
        <w:spacing w:after="160" w:line="25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(указывается причина отказа в соответствии с Порядком, заполняется только при отказе в приеме)</w:t>
      </w:r>
    </w:p>
    <w:p w:rsidR="0050222E" w:rsidRDefault="0050222E" w:rsidP="0050222E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Cs w:val="28"/>
        </w:rPr>
      </w:pPr>
    </w:p>
    <w:p w:rsidR="0050222E" w:rsidRDefault="0050222E" w:rsidP="0050222E">
      <w:pPr>
        <w:spacing w:after="160" w:line="256" w:lineRule="auto"/>
        <w:rPr>
          <w:rFonts w:eastAsia="Calibri"/>
          <w:szCs w:val="28"/>
        </w:rPr>
      </w:pPr>
    </w:p>
    <w:p w:rsidR="0050222E" w:rsidRDefault="0050222E" w:rsidP="0050222E">
      <w:pPr>
        <w:spacing w:after="160" w:line="256" w:lineRule="auto"/>
        <w:rPr>
          <w:rFonts w:ascii="Calibri" w:eastAsia="Calibri" w:hAnsi="Calibri"/>
          <w:sz w:val="22"/>
          <w:szCs w:val="22"/>
        </w:rPr>
      </w:pPr>
    </w:p>
    <w:p w:rsidR="0050222E" w:rsidRDefault="0050222E" w:rsidP="0050222E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Cs w:val="28"/>
        </w:rPr>
      </w:pPr>
      <w:r>
        <w:rPr>
          <w:rFonts w:eastAsia="Calibri"/>
          <w:bCs/>
          <w:kern w:val="32"/>
          <w:szCs w:val="28"/>
        </w:rPr>
        <w:t>_________________________________                 _________________________</w:t>
      </w:r>
    </w:p>
    <w:p w:rsidR="0050222E" w:rsidRDefault="0050222E" w:rsidP="0050222E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Cs w:val="28"/>
        </w:rPr>
      </w:pPr>
      <w:r>
        <w:rPr>
          <w:rFonts w:eastAsia="Calibri"/>
          <w:bCs/>
          <w:kern w:val="32"/>
          <w:szCs w:val="28"/>
        </w:rPr>
        <w:t xml:space="preserve">       (Ф.И.О., должность)                                (подпись)</w:t>
      </w:r>
    </w:p>
    <w:p w:rsidR="0050222E" w:rsidRDefault="0050222E" w:rsidP="0050222E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Cs w:val="28"/>
        </w:rPr>
      </w:pPr>
    </w:p>
    <w:p w:rsidR="0050222E" w:rsidRDefault="0050222E" w:rsidP="0050222E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Cs w:val="28"/>
        </w:rPr>
      </w:pPr>
      <w:r>
        <w:rPr>
          <w:rFonts w:eastAsia="Calibri"/>
          <w:bCs/>
          <w:kern w:val="32"/>
          <w:szCs w:val="28"/>
        </w:rPr>
        <w:t xml:space="preserve">                                                                       М.П.</w:t>
      </w:r>
    </w:p>
    <w:p w:rsidR="0050222E" w:rsidRDefault="0050222E" w:rsidP="0050222E">
      <w:pPr>
        <w:ind w:left="4536"/>
        <w:rPr>
          <w:szCs w:val="28"/>
        </w:rPr>
      </w:pPr>
    </w:p>
    <w:p w:rsidR="005B6258" w:rsidRDefault="005B6258"/>
    <w:sectPr w:rsidR="005B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F471A"/>
    <w:multiLevelType w:val="multilevel"/>
    <w:tmpl w:val="E876939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2E"/>
    <w:rsid w:val="0050222E"/>
    <w:rsid w:val="00542994"/>
    <w:rsid w:val="005B6258"/>
    <w:rsid w:val="008264C4"/>
    <w:rsid w:val="00AD7579"/>
    <w:rsid w:val="00B12EE3"/>
    <w:rsid w:val="00D219AA"/>
    <w:rsid w:val="00F9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E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E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E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E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2018-07-18T06:39:00Z</cp:lastPrinted>
  <dcterms:created xsi:type="dcterms:W3CDTF">2018-07-10T13:35:00Z</dcterms:created>
  <dcterms:modified xsi:type="dcterms:W3CDTF">2018-07-18T06:43:00Z</dcterms:modified>
</cp:coreProperties>
</file>