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546"/>
        <w:gridCol w:w="3450"/>
        <w:gridCol w:w="3795"/>
        <w:gridCol w:w="990"/>
      </w:tblGrid>
      <w:tr w:rsidR="00B21607" w:rsidTr="00F01CDC">
        <w:tc>
          <w:tcPr>
            <w:tcW w:w="9781" w:type="dxa"/>
            <w:gridSpan w:val="4"/>
            <w:hideMark/>
          </w:tcPr>
          <w:p w:rsidR="00B21607" w:rsidRDefault="00B21607" w:rsidP="00F01C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ИСТОБЕНСКАЯ СЕЛЬСКАЯ ДУМА</w:t>
            </w:r>
          </w:p>
        </w:tc>
      </w:tr>
      <w:tr w:rsidR="00B21607" w:rsidTr="00F01CDC">
        <w:tc>
          <w:tcPr>
            <w:tcW w:w="9781" w:type="dxa"/>
            <w:gridSpan w:val="4"/>
            <w:hideMark/>
          </w:tcPr>
          <w:p w:rsidR="00B21607" w:rsidRDefault="00B21607" w:rsidP="00F01C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Оричевского района Кировской области</w:t>
            </w:r>
          </w:p>
          <w:p w:rsidR="00B21607" w:rsidRDefault="00B21607" w:rsidP="00F01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 созыва</w:t>
            </w:r>
          </w:p>
          <w:p w:rsidR="00B21607" w:rsidRPr="00CF4BD9" w:rsidRDefault="00B21607" w:rsidP="00B21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  <w:tr w:rsidR="00B21607" w:rsidTr="00F01CDC">
        <w:tc>
          <w:tcPr>
            <w:tcW w:w="9781" w:type="dxa"/>
            <w:gridSpan w:val="4"/>
          </w:tcPr>
          <w:p w:rsidR="00B21607" w:rsidRDefault="00B21607" w:rsidP="00F01CDC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21607" w:rsidTr="00F01CDC">
        <w:tc>
          <w:tcPr>
            <w:tcW w:w="9781" w:type="dxa"/>
            <w:gridSpan w:val="4"/>
            <w:hideMark/>
          </w:tcPr>
          <w:p w:rsidR="00B21607" w:rsidRDefault="00B21607" w:rsidP="003D307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B21607" w:rsidTr="00F01CDC">
        <w:trPr>
          <w:trHeight w:val="94"/>
        </w:trPr>
        <w:tc>
          <w:tcPr>
            <w:tcW w:w="9781" w:type="dxa"/>
            <w:gridSpan w:val="4"/>
          </w:tcPr>
          <w:p w:rsidR="00B21607" w:rsidRDefault="00B21607" w:rsidP="00F01CDC">
            <w:pPr>
              <w:snapToGrid w:val="0"/>
              <w:spacing w:line="36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21607" w:rsidTr="00F01CDC"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1607" w:rsidRDefault="003D3074" w:rsidP="003D3074">
            <w:pPr>
              <w:snapToGrid w:val="0"/>
              <w:spacing w:line="28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13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791314">
              <w:rPr>
                <w:sz w:val="28"/>
                <w:szCs w:val="28"/>
              </w:rPr>
              <w:t>.2020</w:t>
            </w:r>
          </w:p>
        </w:tc>
        <w:tc>
          <w:tcPr>
            <w:tcW w:w="7245" w:type="dxa"/>
            <w:gridSpan w:val="2"/>
          </w:tcPr>
          <w:p w:rsidR="00B21607" w:rsidRDefault="00B21607" w:rsidP="00F01CDC">
            <w:pPr>
              <w:snapToGrid w:val="0"/>
              <w:spacing w:line="280" w:lineRule="exact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1607" w:rsidRDefault="00B21607" w:rsidP="00C97A4A">
            <w:pPr>
              <w:snapToGrid w:val="0"/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D3074">
              <w:rPr>
                <w:sz w:val="28"/>
                <w:szCs w:val="28"/>
              </w:rPr>
              <w:t>32/5</w:t>
            </w:r>
          </w:p>
        </w:tc>
      </w:tr>
      <w:tr w:rsidR="00B21607" w:rsidTr="00F01CDC">
        <w:trPr>
          <w:trHeight w:val="102"/>
        </w:trPr>
        <w:tc>
          <w:tcPr>
            <w:tcW w:w="9781" w:type="dxa"/>
            <w:gridSpan w:val="4"/>
            <w:hideMark/>
          </w:tcPr>
          <w:p w:rsidR="00B21607" w:rsidRDefault="00B21607" w:rsidP="00F01CDC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Истобенск</w:t>
            </w:r>
          </w:p>
        </w:tc>
      </w:tr>
      <w:tr w:rsidR="00B21607" w:rsidTr="00F01CDC">
        <w:trPr>
          <w:trHeight w:val="304"/>
        </w:trPr>
        <w:tc>
          <w:tcPr>
            <w:tcW w:w="9781" w:type="dxa"/>
            <w:gridSpan w:val="4"/>
          </w:tcPr>
          <w:p w:rsidR="00B21607" w:rsidRDefault="00B21607" w:rsidP="00F01CDC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B21607" w:rsidTr="00F01CDC">
        <w:tc>
          <w:tcPr>
            <w:tcW w:w="9781" w:type="dxa"/>
            <w:gridSpan w:val="4"/>
            <w:hideMark/>
          </w:tcPr>
          <w:p w:rsidR="00B21607" w:rsidRDefault="00B21607" w:rsidP="00B21607">
            <w:pPr>
              <w:snapToGrid w:val="0"/>
              <w:spacing w:line="255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Истобенской сельской Думы №10/1 </w:t>
            </w:r>
            <w:proofErr w:type="gramStart"/>
            <w:r>
              <w:rPr>
                <w:b/>
                <w:bCs/>
                <w:sz w:val="28"/>
                <w:szCs w:val="28"/>
              </w:rPr>
              <w:t>от</w:t>
            </w:r>
            <w:proofErr w:type="gramEnd"/>
          </w:p>
          <w:p w:rsidR="00B21607" w:rsidRDefault="00B21607" w:rsidP="00B21607">
            <w:pPr>
              <w:snapToGrid w:val="0"/>
              <w:spacing w:line="255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28.04.2018г. «Об утверждении Правил благоустройства территории</w:t>
            </w:r>
          </w:p>
          <w:p w:rsidR="00B21607" w:rsidRDefault="00B21607" w:rsidP="00B21607">
            <w:pPr>
              <w:snapToGrid w:val="0"/>
              <w:spacing w:line="255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Истобенского сельского поселения Оричевского района</w:t>
            </w:r>
          </w:p>
          <w:p w:rsidR="00B21607" w:rsidRDefault="00B21607" w:rsidP="00B21607">
            <w:pPr>
              <w:snapToGrid w:val="0"/>
              <w:spacing w:line="255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Кировской области</w:t>
            </w:r>
          </w:p>
        </w:tc>
      </w:tr>
      <w:tr w:rsidR="00B21607" w:rsidTr="00F01CDC">
        <w:tc>
          <w:tcPr>
            <w:tcW w:w="9781" w:type="dxa"/>
            <w:gridSpan w:val="4"/>
          </w:tcPr>
          <w:p w:rsidR="00B21607" w:rsidRDefault="00B21607" w:rsidP="00F01CDC">
            <w:pPr>
              <w:tabs>
                <w:tab w:val="left" w:pos="765"/>
              </w:tabs>
              <w:snapToGrid w:val="0"/>
              <w:spacing w:line="425" w:lineRule="exact"/>
              <w:rPr>
                <w:sz w:val="28"/>
                <w:szCs w:val="28"/>
              </w:rPr>
            </w:pPr>
          </w:p>
        </w:tc>
      </w:tr>
      <w:tr w:rsidR="00B21607" w:rsidTr="00F01CDC">
        <w:tc>
          <w:tcPr>
            <w:tcW w:w="9781" w:type="dxa"/>
            <w:gridSpan w:val="4"/>
            <w:hideMark/>
          </w:tcPr>
          <w:p w:rsidR="00B21607" w:rsidRDefault="00B21607" w:rsidP="00F01CDC">
            <w:pPr>
              <w:snapToGrid w:val="0"/>
              <w:spacing w:line="2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14 Федерального закона от 06.10.2003 №</w:t>
            </w:r>
            <w:r w:rsidR="00A52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 w:rsidR="00791314">
              <w:rPr>
                <w:sz w:val="28"/>
                <w:szCs w:val="28"/>
              </w:rPr>
              <w:t xml:space="preserve">протеста прокуратуры Оричевского района от 29.05.2020.№ 02-03-2020, </w:t>
            </w:r>
            <w:r>
              <w:rPr>
                <w:sz w:val="28"/>
                <w:szCs w:val="28"/>
              </w:rPr>
              <w:t>статьями 8 и 22 Устава муниципального образования</w:t>
            </w:r>
            <w:r w:rsidR="008A1EA4">
              <w:rPr>
                <w:sz w:val="28"/>
                <w:szCs w:val="28"/>
              </w:rPr>
              <w:t xml:space="preserve"> Истобенское </w:t>
            </w:r>
            <w:r w:rsidR="00D50F43">
              <w:rPr>
                <w:sz w:val="28"/>
                <w:szCs w:val="28"/>
              </w:rPr>
              <w:t>сельское поселение Оричевского района Кировской области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Истобенская</w:t>
            </w:r>
            <w:proofErr w:type="spellEnd"/>
            <w:r>
              <w:rPr>
                <w:sz w:val="28"/>
                <w:szCs w:val="28"/>
              </w:rPr>
              <w:t xml:space="preserve"> сельская Дума РЕШИЛА:</w:t>
            </w:r>
          </w:p>
          <w:p w:rsidR="00B21607" w:rsidRDefault="00B21607" w:rsidP="00F01CDC">
            <w:pPr>
              <w:snapToGrid w:val="0"/>
              <w:spacing w:line="2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изменения в </w:t>
            </w:r>
            <w:r w:rsidR="00AE2B9E">
              <w:rPr>
                <w:sz w:val="28"/>
                <w:szCs w:val="28"/>
              </w:rPr>
              <w:t>решение Истобенской сель</w:t>
            </w:r>
            <w:r w:rsidR="00791314">
              <w:rPr>
                <w:sz w:val="28"/>
                <w:szCs w:val="28"/>
              </w:rPr>
              <w:t xml:space="preserve">ской Думы № 10/1 от 28.04.2018 </w:t>
            </w:r>
            <w:r w:rsidR="00AE2B9E">
              <w:rPr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</w:rPr>
              <w:t xml:space="preserve">Правил </w:t>
            </w:r>
            <w:r w:rsidR="00AE2B9E">
              <w:rPr>
                <w:sz w:val="28"/>
                <w:szCs w:val="28"/>
              </w:rPr>
              <w:t xml:space="preserve">благоустройства территории </w:t>
            </w:r>
            <w:r>
              <w:rPr>
                <w:sz w:val="28"/>
                <w:szCs w:val="28"/>
              </w:rPr>
              <w:t xml:space="preserve"> Истобенского сельского поселения Оричевского муниципального района Кировской области</w:t>
            </w:r>
            <w:r w:rsidR="00AE2B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B21607" w:rsidRDefault="00AE2B9E" w:rsidP="00F01CDC">
            <w:pPr>
              <w:snapToGrid w:val="0"/>
              <w:spacing w:line="20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21607">
              <w:rPr>
                <w:bCs/>
                <w:sz w:val="28"/>
                <w:szCs w:val="28"/>
              </w:rPr>
              <w:t>. Настоящее решение вступает в силу со дня его официального опубликования.</w:t>
            </w:r>
          </w:p>
          <w:p w:rsidR="00AE2B9E" w:rsidRDefault="00AE2B9E" w:rsidP="00F01CDC">
            <w:pPr>
              <w:snapToGrid w:val="0"/>
              <w:spacing w:line="20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Обнародовать настоящее решение.</w:t>
            </w:r>
          </w:p>
        </w:tc>
      </w:tr>
      <w:tr w:rsidR="00B21607" w:rsidTr="00F01CDC">
        <w:trPr>
          <w:trHeight w:val="377"/>
        </w:trPr>
        <w:tc>
          <w:tcPr>
            <w:tcW w:w="9781" w:type="dxa"/>
            <w:gridSpan w:val="4"/>
          </w:tcPr>
          <w:p w:rsidR="00B21607" w:rsidRDefault="00B21607" w:rsidP="00F01CDC">
            <w:pPr>
              <w:snapToGrid w:val="0"/>
              <w:spacing w:line="663" w:lineRule="exact"/>
              <w:ind w:firstLine="705"/>
              <w:jc w:val="both"/>
              <w:rPr>
                <w:sz w:val="28"/>
                <w:szCs w:val="28"/>
              </w:rPr>
            </w:pPr>
          </w:p>
        </w:tc>
      </w:tr>
      <w:tr w:rsidR="00B21607" w:rsidTr="00F01CDC">
        <w:trPr>
          <w:trHeight w:val="400"/>
        </w:trPr>
        <w:tc>
          <w:tcPr>
            <w:tcW w:w="4996" w:type="dxa"/>
            <w:gridSpan w:val="2"/>
            <w:hideMark/>
          </w:tcPr>
          <w:p w:rsidR="00AE2B9E" w:rsidRDefault="00B21607" w:rsidP="00AE2B9E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Истобенского</w:t>
            </w:r>
          </w:p>
          <w:p w:rsidR="00B21607" w:rsidRDefault="00B21607" w:rsidP="00813FAA">
            <w:pPr>
              <w:snapToGrid w:val="0"/>
              <w:ind w:right="1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AE2B9E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еления</w:t>
            </w:r>
            <w:r w:rsidR="00813FAA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785" w:type="dxa"/>
            <w:gridSpan w:val="2"/>
            <w:vAlign w:val="center"/>
            <w:hideMark/>
          </w:tcPr>
          <w:p w:rsidR="00B21607" w:rsidRDefault="00B21607" w:rsidP="00F01CDC">
            <w:pPr>
              <w:tabs>
                <w:tab w:val="left" w:pos="3405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B21607" w:rsidRDefault="00B21607" w:rsidP="00F01CDC">
            <w:pPr>
              <w:tabs>
                <w:tab w:val="left" w:pos="269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3074">
              <w:rPr>
                <w:sz w:val="28"/>
                <w:szCs w:val="28"/>
              </w:rPr>
              <w:t xml:space="preserve">             </w:t>
            </w:r>
            <w:r w:rsidR="00813FAA">
              <w:rPr>
                <w:sz w:val="28"/>
                <w:szCs w:val="28"/>
              </w:rPr>
              <w:t xml:space="preserve"> Л.Н. Одегова</w:t>
            </w:r>
            <w:r w:rsidR="003D3074">
              <w:rPr>
                <w:sz w:val="28"/>
                <w:szCs w:val="28"/>
              </w:rPr>
              <w:t xml:space="preserve"> </w:t>
            </w:r>
          </w:p>
          <w:p w:rsidR="00B21607" w:rsidRDefault="00B21607" w:rsidP="00F01CDC">
            <w:pPr>
              <w:tabs>
                <w:tab w:val="left" w:pos="3405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B21607" w:rsidRDefault="00B21607" w:rsidP="00F01CDC">
            <w:pPr>
              <w:tabs>
                <w:tab w:val="left" w:pos="340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21607" w:rsidRDefault="00B21607" w:rsidP="00B21607">
      <w:pPr>
        <w:rPr>
          <w:sz w:val="28"/>
          <w:szCs w:val="28"/>
        </w:rPr>
      </w:pPr>
      <w:r w:rsidRPr="00B7718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Истобенской</w:t>
      </w:r>
    </w:p>
    <w:p w:rsidR="006212A1" w:rsidRDefault="00B21607" w:rsidP="00B2160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</w:t>
      </w:r>
      <w:r w:rsidR="003D307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Г.Ю. Бессонова</w:t>
      </w: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B21607">
      <w:pPr>
        <w:rPr>
          <w:sz w:val="28"/>
          <w:szCs w:val="28"/>
        </w:rPr>
      </w:pPr>
    </w:p>
    <w:p w:rsidR="009A0F64" w:rsidRDefault="009A0F64" w:rsidP="009A0F64">
      <w:pPr>
        <w:pStyle w:val="a8"/>
        <w:ind w:firstLine="709"/>
        <w:rPr>
          <w:rFonts w:ascii="Times New Roman" w:hAnsi="Times New Roman"/>
          <w:caps/>
          <w:color w:val="800000"/>
          <w:sz w:val="24"/>
          <w:szCs w:val="24"/>
        </w:rPr>
      </w:pPr>
      <w:r>
        <w:rPr>
          <w:rFonts w:ascii="Times New Roman" w:hAnsi="Times New Roman"/>
          <w:caps/>
          <w:color w:val="800000"/>
          <w:sz w:val="24"/>
          <w:szCs w:val="24"/>
        </w:rPr>
        <w:t xml:space="preserve">          </w:t>
      </w:r>
      <w:r>
        <w:rPr>
          <w:rFonts w:ascii="Times New Roman" w:hAnsi="Times New Roman"/>
          <w:caps/>
          <w:color w:val="800000"/>
          <w:sz w:val="24"/>
          <w:szCs w:val="24"/>
        </w:rPr>
        <w:tab/>
      </w:r>
      <w:r>
        <w:rPr>
          <w:rFonts w:ascii="Times New Roman" w:hAnsi="Times New Roman"/>
          <w:caps/>
          <w:color w:val="800000"/>
          <w:sz w:val="24"/>
          <w:szCs w:val="24"/>
        </w:rPr>
        <w:tab/>
      </w:r>
    </w:p>
    <w:p w:rsidR="00C97A4A" w:rsidRDefault="009A0F64" w:rsidP="009A0F64">
      <w:pPr>
        <w:pStyle w:val="a8"/>
        <w:ind w:firstLine="709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800000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/>
          <w:caps/>
          <w:color w:val="800000"/>
          <w:sz w:val="24"/>
          <w:szCs w:val="24"/>
        </w:rPr>
        <w:tab/>
      </w:r>
      <w:r>
        <w:rPr>
          <w:rFonts w:ascii="Times New Roman" w:hAnsi="Times New Roman"/>
          <w:caps/>
          <w:color w:val="800000"/>
          <w:sz w:val="24"/>
          <w:szCs w:val="24"/>
        </w:rPr>
        <w:tab/>
      </w:r>
      <w:r>
        <w:rPr>
          <w:rFonts w:ascii="Times New Roman" w:hAnsi="Times New Roman"/>
          <w:caps/>
          <w:color w:val="800000"/>
          <w:sz w:val="24"/>
          <w:szCs w:val="24"/>
        </w:rPr>
        <w:tab/>
        <w:t xml:space="preserve">  </w:t>
      </w:r>
      <w:r w:rsidRPr="00E8400C">
        <w:rPr>
          <w:rFonts w:ascii="Times New Roman" w:hAnsi="Times New Roman"/>
          <w:caps/>
          <w:color w:val="000000"/>
          <w:sz w:val="28"/>
          <w:szCs w:val="28"/>
        </w:rPr>
        <w:t xml:space="preserve">   </w:t>
      </w:r>
    </w:p>
    <w:p w:rsidR="009A0F64" w:rsidRDefault="00C97A4A" w:rsidP="009A0F64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                                                                            </w:t>
      </w:r>
      <w:r w:rsidR="009A0F64" w:rsidRPr="0081566B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proofErr w:type="gramStart"/>
      <w:r w:rsidR="00D50F4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9A0F64" w:rsidRDefault="009A0F64" w:rsidP="009A0F64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1566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E8400C">
        <w:rPr>
          <w:rFonts w:ascii="Times New Roman" w:hAnsi="Times New Roman"/>
          <w:color w:val="000000"/>
          <w:sz w:val="28"/>
          <w:szCs w:val="28"/>
        </w:rPr>
        <w:t>решени</w:t>
      </w:r>
      <w:r w:rsidR="00D50F43">
        <w:rPr>
          <w:rFonts w:ascii="Times New Roman" w:hAnsi="Times New Roman"/>
          <w:color w:val="000000"/>
          <w:sz w:val="28"/>
          <w:szCs w:val="28"/>
        </w:rPr>
        <w:t>ю</w:t>
      </w:r>
      <w:r w:rsidRPr="00E840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Истобенской</w:t>
      </w:r>
      <w:r w:rsidRPr="00E8400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A0F64" w:rsidRPr="00E8400C" w:rsidRDefault="009A0F64" w:rsidP="009A0F64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E8400C">
        <w:rPr>
          <w:rFonts w:ascii="Times New Roman" w:hAnsi="Times New Roman"/>
          <w:color w:val="000000"/>
          <w:sz w:val="28"/>
          <w:szCs w:val="28"/>
        </w:rPr>
        <w:t xml:space="preserve">сельской Думы  </w:t>
      </w:r>
    </w:p>
    <w:p w:rsidR="009A0F64" w:rsidRPr="00C42887" w:rsidRDefault="009A0F64" w:rsidP="009A0F64">
      <w:pPr>
        <w:pStyle w:val="a8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E8400C">
        <w:rPr>
          <w:rFonts w:ascii="Times New Roman" w:hAnsi="Times New Roman"/>
          <w:color w:val="000000"/>
          <w:sz w:val="28"/>
          <w:szCs w:val="28"/>
        </w:rPr>
        <w:tab/>
      </w:r>
      <w:r w:rsidRPr="00E8400C">
        <w:rPr>
          <w:rFonts w:ascii="Times New Roman" w:hAnsi="Times New Roman"/>
          <w:color w:val="000000"/>
          <w:sz w:val="28"/>
          <w:szCs w:val="28"/>
        </w:rPr>
        <w:tab/>
      </w:r>
      <w:r w:rsidRPr="00E8400C">
        <w:rPr>
          <w:rFonts w:ascii="Times New Roman" w:hAnsi="Times New Roman"/>
          <w:color w:val="000000"/>
          <w:sz w:val="28"/>
          <w:szCs w:val="28"/>
        </w:rPr>
        <w:tab/>
      </w:r>
      <w:r w:rsidRPr="00E8400C">
        <w:rPr>
          <w:rFonts w:ascii="Times New Roman" w:hAnsi="Times New Roman"/>
          <w:color w:val="000000"/>
          <w:sz w:val="28"/>
          <w:szCs w:val="28"/>
        </w:rPr>
        <w:tab/>
      </w:r>
      <w:r w:rsidRPr="00E8400C">
        <w:rPr>
          <w:rFonts w:ascii="Times New Roman" w:hAnsi="Times New Roman"/>
          <w:color w:val="000000"/>
          <w:sz w:val="28"/>
          <w:szCs w:val="28"/>
        </w:rPr>
        <w:tab/>
      </w:r>
      <w:r w:rsidRPr="00E8400C">
        <w:rPr>
          <w:rFonts w:ascii="Times New Roman" w:hAnsi="Times New Roman"/>
          <w:color w:val="000000"/>
          <w:sz w:val="28"/>
          <w:szCs w:val="28"/>
        </w:rPr>
        <w:tab/>
      </w:r>
      <w:r w:rsidRPr="00E8400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от</w:t>
      </w:r>
      <w:r w:rsidR="003D3074">
        <w:rPr>
          <w:rFonts w:ascii="Times New Roman" w:hAnsi="Times New Roman"/>
          <w:color w:val="000000"/>
          <w:sz w:val="28"/>
          <w:szCs w:val="28"/>
        </w:rPr>
        <w:t xml:space="preserve"> 23.06.2020 № 32/5</w:t>
      </w:r>
      <w:r w:rsidRPr="00C42887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</w:t>
      </w:r>
      <w:r w:rsidRPr="00C4288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</w:t>
      </w:r>
    </w:p>
    <w:p w:rsidR="009A0F64" w:rsidRDefault="009A0F64" w:rsidP="009A0F64">
      <w:pPr>
        <w:shd w:val="clear" w:color="auto" w:fill="FFFFFF"/>
        <w:ind w:firstLine="709"/>
        <w:jc w:val="center"/>
        <w:rPr>
          <w:b/>
          <w:color w:val="333300"/>
        </w:rPr>
      </w:pPr>
    </w:p>
    <w:p w:rsidR="009A0F64" w:rsidRPr="003B53A0" w:rsidRDefault="009A0F64" w:rsidP="009A0F64">
      <w:pPr>
        <w:shd w:val="clear" w:color="auto" w:fill="FFFFFF"/>
        <w:ind w:firstLine="709"/>
        <w:jc w:val="center"/>
        <w:rPr>
          <w:b/>
          <w:color w:val="333300"/>
        </w:rPr>
      </w:pPr>
    </w:p>
    <w:p w:rsidR="009A0F64" w:rsidRDefault="009A0F64" w:rsidP="009A0F6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9A0F64" w:rsidRDefault="009A0F64" w:rsidP="009A0F6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правила благоустройства территории Истобенского сельского поселения Оричевского района Кировской области</w:t>
      </w:r>
    </w:p>
    <w:p w:rsidR="00791314" w:rsidRDefault="00C83EE6" w:rsidP="00307F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A0F64" w:rsidRPr="00307FEB" w:rsidRDefault="00C83EE6" w:rsidP="00307FE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07FEB">
        <w:rPr>
          <w:b/>
          <w:color w:val="000000"/>
          <w:sz w:val="28"/>
          <w:szCs w:val="28"/>
        </w:rPr>
        <w:t>Статья     3.</w:t>
      </w:r>
      <w:r w:rsidR="00307FEB" w:rsidRPr="00307FEB">
        <w:rPr>
          <w:b/>
          <w:color w:val="000000"/>
          <w:sz w:val="28"/>
          <w:szCs w:val="28"/>
        </w:rPr>
        <w:t xml:space="preserve">      Основные понятия, используемые в настоящих Правилах</w:t>
      </w:r>
    </w:p>
    <w:p w:rsidR="009A0F64" w:rsidRPr="00831985" w:rsidRDefault="009A0F64" w:rsidP="009A0F64">
      <w:pPr>
        <w:shd w:val="clear" w:color="auto" w:fill="FFFFFF"/>
        <w:tabs>
          <w:tab w:val="left" w:pos="1061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31985">
        <w:rPr>
          <w:b/>
          <w:color w:val="000000"/>
          <w:sz w:val="28"/>
          <w:szCs w:val="28"/>
        </w:rPr>
        <w:t xml:space="preserve">Крупногабаритные отходы (далее КГО) </w:t>
      </w:r>
      <w:r>
        <w:rPr>
          <w:color w:val="000000"/>
          <w:sz w:val="28"/>
          <w:szCs w:val="28"/>
        </w:rPr>
        <w:t>–</w:t>
      </w:r>
      <w:r w:rsidRPr="00831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 понятием крупногабаритных отходов определены твердые коммунальные отходы</w:t>
      </w:r>
      <w:r w:rsidR="00506810">
        <w:rPr>
          <w:color w:val="000000"/>
          <w:sz w:val="28"/>
          <w:szCs w:val="28"/>
        </w:rPr>
        <w:t xml:space="preserve"> (мебель, бытовая техника, </w:t>
      </w:r>
      <w:r w:rsidRPr="00831985">
        <w:rPr>
          <w:color w:val="000000"/>
          <w:sz w:val="28"/>
          <w:szCs w:val="28"/>
        </w:rPr>
        <w:t>отходы</w:t>
      </w:r>
      <w:r w:rsidR="00506810">
        <w:rPr>
          <w:color w:val="000000"/>
          <w:sz w:val="28"/>
          <w:szCs w:val="28"/>
        </w:rPr>
        <w:t xml:space="preserve"> от текущего ремонта жилых помещений и др.)</w:t>
      </w:r>
      <w:r w:rsidRPr="00831985">
        <w:rPr>
          <w:color w:val="000000"/>
          <w:sz w:val="28"/>
          <w:szCs w:val="28"/>
        </w:rPr>
        <w:t>,</w:t>
      </w:r>
      <w:r w:rsidR="00506810">
        <w:rPr>
          <w:color w:val="000000"/>
          <w:sz w:val="28"/>
          <w:szCs w:val="28"/>
        </w:rPr>
        <w:t xml:space="preserve"> </w:t>
      </w:r>
      <w:r w:rsidRPr="00831985">
        <w:rPr>
          <w:color w:val="000000"/>
          <w:sz w:val="28"/>
          <w:szCs w:val="28"/>
        </w:rPr>
        <w:t xml:space="preserve"> размер</w:t>
      </w:r>
      <w:r w:rsidR="00506810">
        <w:rPr>
          <w:color w:val="000000"/>
          <w:sz w:val="28"/>
          <w:szCs w:val="28"/>
        </w:rPr>
        <w:t xml:space="preserve"> </w:t>
      </w:r>
      <w:r w:rsidRPr="00831985">
        <w:rPr>
          <w:color w:val="000000"/>
          <w:sz w:val="28"/>
          <w:szCs w:val="28"/>
        </w:rPr>
        <w:t xml:space="preserve">которых </w:t>
      </w:r>
      <w:r w:rsidR="00506810">
        <w:rPr>
          <w:color w:val="000000"/>
          <w:sz w:val="28"/>
          <w:szCs w:val="28"/>
        </w:rPr>
        <w:t>не позволяет осуществить их складирование в контейнерах</w:t>
      </w:r>
      <w:r w:rsidRPr="00831985">
        <w:rPr>
          <w:color w:val="000000"/>
          <w:sz w:val="28"/>
          <w:szCs w:val="28"/>
        </w:rPr>
        <w:t xml:space="preserve">.  </w:t>
      </w:r>
    </w:p>
    <w:p w:rsidR="009A0F64" w:rsidRPr="00B44CDD" w:rsidRDefault="00506810" w:rsidP="009A0F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10">
        <w:rPr>
          <w:rFonts w:ascii="Times New Roman" w:hAnsi="Times New Roman" w:cs="Times New Roman"/>
          <w:b/>
          <w:sz w:val="28"/>
          <w:szCs w:val="28"/>
        </w:rPr>
        <w:t>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64" w:rsidRPr="00B44C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C83EE6">
        <w:rPr>
          <w:rFonts w:ascii="Times New Roman" w:hAnsi="Times New Roman" w:cs="Times New Roman"/>
          <w:sz w:val="28"/>
          <w:szCs w:val="28"/>
        </w:rPr>
        <w:t xml:space="preserve">, твердых коммунальных отходов или уполномоченное им лицо, заключившее обязанное заключить с региональным оператором договор на оказание услуг по обращению с твердыми коммунальными отходами. </w:t>
      </w:r>
    </w:p>
    <w:p w:rsidR="009A0F64" w:rsidRPr="00F42E80" w:rsidRDefault="009A0F64" w:rsidP="009A0F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4F">
        <w:t xml:space="preserve">  </w:t>
      </w:r>
    </w:p>
    <w:p w:rsidR="009A0F64" w:rsidRDefault="009A0F64" w:rsidP="009A0F6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Благоустройство</w:t>
      </w:r>
      <w:r w:rsidRPr="00831985">
        <w:rPr>
          <w:b/>
          <w:color w:val="000000"/>
          <w:sz w:val="28"/>
          <w:szCs w:val="28"/>
        </w:rPr>
        <w:t xml:space="preserve"> территории сельского поселения</w:t>
      </w:r>
    </w:p>
    <w:p w:rsidR="009A0F64" w:rsidRPr="00831985" w:rsidRDefault="009A0F64" w:rsidP="009A0F6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A0F64" w:rsidRDefault="00514250" w:rsidP="009A0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5.3. статьи 5 считать утратившим силу. </w:t>
      </w:r>
    </w:p>
    <w:p w:rsidR="00ED3BD1" w:rsidRDefault="00ED3BD1" w:rsidP="00307FE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3 пункта </w:t>
      </w:r>
      <w:r w:rsidR="009A0F64" w:rsidRPr="005510F4">
        <w:rPr>
          <w:color w:val="000000"/>
          <w:sz w:val="28"/>
          <w:szCs w:val="28"/>
        </w:rPr>
        <w:t>5</w:t>
      </w:r>
      <w:r w:rsidR="009A0F64">
        <w:rPr>
          <w:color w:val="000000"/>
          <w:sz w:val="28"/>
          <w:szCs w:val="28"/>
        </w:rPr>
        <w:t>.5</w:t>
      </w:r>
      <w:r w:rsidR="009A0F64" w:rsidRPr="005510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статьи 5 изложить в новой редакции:</w:t>
      </w:r>
    </w:p>
    <w:p w:rsidR="00EC6CCA" w:rsidRPr="005510F4" w:rsidRDefault="00ED3BD1" w:rsidP="00307FE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7FEB">
        <w:rPr>
          <w:color w:val="000000"/>
          <w:sz w:val="28"/>
          <w:szCs w:val="28"/>
        </w:rPr>
        <w:t>Обращение с твердыми коммунальными отходами на территории субъекта Российской Федерации обеспечивается региональными операторами.</w:t>
      </w:r>
      <w:r>
        <w:rPr>
          <w:color w:val="000000"/>
          <w:sz w:val="28"/>
          <w:szCs w:val="28"/>
        </w:rPr>
        <w:t xml:space="preserve"> </w:t>
      </w:r>
      <w:r w:rsidR="00DB3FDD">
        <w:rPr>
          <w:color w:val="000000"/>
          <w:sz w:val="28"/>
          <w:szCs w:val="28"/>
        </w:rPr>
        <w:t xml:space="preserve">Региональный оператор несет ответственность за обращение с ТКО с момента погрузки таких отходов в мусоровоз. </w:t>
      </w:r>
      <w:r w:rsidR="00D50F43">
        <w:rPr>
          <w:color w:val="000000"/>
          <w:sz w:val="28"/>
          <w:szCs w:val="28"/>
        </w:rPr>
        <w:t xml:space="preserve"> При этом погрузка ТКО включает в себя уборку мест погрузки ТКО, под которой понимаются действия по подбору оброненных (просыпавшихся и др.)  при погрузке ТКО и перемещению их в мусоровоз</w:t>
      </w:r>
      <w:r>
        <w:rPr>
          <w:color w:val="000000"/>
          <w:sz w:val="28"/>
          <w:szCs w:val="28"/>
        </w:rPr>
        <w:t>»</w:t>
      </w:r>
      <w:r w:rsidR="00D50F43">
        <w:rPr>
          <w:color w:val="000000"/>
          <w:sz w:val="28"/>
          <w:szCs w:val="28"/>
        </w:rPr>
        <w:t xml:space="preserve">     </w:t>
      </w:r>
    </w:p>
    <w:p w:rsidR="009A0F64" w:rsidRDefault="009A0F64" w:rsidP="00D50F43">
      <w:pPr>
        <w:jc w:val="center"/>
      </w:pPr>
    </w:p>
    <w:p w:rsidR="00D50F43" w:rsidRDefault="00D50F43" w:rsidP="00D50F43">
      <w:pPr>
        <w:jc w:val="center"/>
      </w:pPr>
    </w:p>
    <w:p w:rsidR="00D50F43" w:rsidRDefault="00D50F43" w:rsidP="00D50F43">
      <w:pPr>
        <w:jc w:val="center"/>
      </w:pPr>
      <w:r>
        <w:t>___________________________</w:t>
      </w:r>
    </w:p>
    <w:sectPr w:rsidR="00D50F43" w:rsidSect="00C97A4A">
      <w:pgSz w:w="11906" w:h="16838" w:code="9"/>
      <w:pgMar w:top="1134" w:right="850" w:bottom="1134" w:left="1701" w:header="709" w:footer="709" w:gutter="17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68754"/>
    <w:lvl w:ilvl="0">
      <w:numFmt w:val="bullet"/>
      <w:lvlText w:val="*"/>
      <w:lvlJc w:val="left"/>
    </w:lvl>
  </w:abstractNum>
  <w:abstractNum w:abstractNumId="1">
    <w:nsid w:val="14901893"/>
    <w:multiLevelType w:val="multilevel"/>
    <w:tmpl w:val="CEECA8D4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51979A3"/>
    <w:multiLevelType w:val="singleLevel"/>
    <w:tmpl w:val="4CDE365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98169B6"/>
    <w:multiLevelType w:val="singleLevel"/>
    <w:tmpl w:val="7F24EAC2"/>
    <w:lvl w:ilvl="0">
      <w:start w:val="2"/>
      <w:numFmt w:val="decimal"/>
      <w:lvlText w:val="1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2B48218E"/>
    <w:multiLevelType w:val="singleLevel"/>
    <w:tmpl w:val="FDF8ACE4"/>
    <w:lvl w:ilvl="0">
      <w:start w:val="2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F325110"/>
    <w:multiLevelType w:val="singleLevel"/>
    <w:tmpl w:val="39000DAE"/>
    <w:lvl w:ilvl="0">
      <w:start w:val="1"/>
      <w:numFmt w:val="decimal"/>
      <w:lvlText w:val="1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1C218F5"/>
    <w:multiLevelType w:val="multilevel"/>
    <w:tmpl w:val="38989B6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368B3036"/>
    <w:multiLevelType w:val="multilevel"/>
    <w:tmpl w:val="9DC4FF6E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8">
    <w:nsid w:val="433804FE"/>
    <w:multiLevelType w:val="hybridMultilevel"/>
    <w:tmpl w:val="2A74058C"/>
    <w:lvl w:ilvl="0" w:tplc="8A9894A6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71F2E61"/>
    <w:multiLevelType w:val="multilevel"/>
    <w:tmpl w:val="D82A7172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B6C3553"/>
    <w:multiLevelType w:val="singleLevel"/>
    <w:tmpl w:val="0450EF36"/>
    <w:lvl w:ilvl="0">
      <w:start w:val="1"/>
      <w:numFmt w:val="decimal"/>
      <w:lvlText w:val="10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4D544D88"/>
    <w:multiLevelType w:val="multilevel"/>
    <w:tmpl w:val="3A622CB8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E315AA"/>
    <w:multiLevelType w:val="multilevel"/>
    <w:tmpl w:val="D82A7172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5D37D4"/>
    <w:multiLevelType w:val="multilevel"/>
    <w:tmpl w:val="E996B45E"/>
    <w:lvl w:ilvl="0">
      <w:start w:val="12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562462A5"/>
    <w:multiLevelType w:val="multilevel"/>
    <w:tmpl w:val="27846A9A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6F65C20"/>
    <w:multiLevelType w:val="hybridMultilevel"/>
    <w:tmpl w:val="F8DE058E"/>
    <w:lvl w:ilvl="0" w:tplc="FC4ECE04">
      <w:start w:val="12"/>
      <w:numFmt w:val="decimal"/>
      <w:lvlText w:val="%1.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D205C"/>
    <w:multiLevelType w:val="singleLevel"/>
    <w:tmpl w:val="4FBE8082"/>
    <w:lvl w:ilvl="0">
      <w:start w:val="2"/>
      <w:numFmt w:val="decimal"/>
      <w:lvlText w:val="7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7">
    <w:nsid w:val="67AE3876"/>
    <w:multiLevelType w:val="multilevel"/>
    <w:tmpl w:val="88F21E20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9E40EB2"/>
    <w:multiLevelType w:val="multilevel"/>
    <w:tmpl w:val="D82A7172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EE73C2"/>
    <w:multiLevelType w:val="multilevel"/>
    <w:tmpl w:val="D82A7172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46F0515"/>
    <w:multiLevelType w:val="multilevel"/>
    <w:tmpl w:val="35CAEC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1">
    <w:nsid w:val="777B71AA"/>
    <w:multiLevelType w:val="singleLevel"/>
    <w:tmpl w:val="B83C85FE"/>
    <w:lvl w:ilvl="0">
      <w:start w:val="4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F955DD3"/>
    <w:multiLevelType w:val="multilevel"/>
    <w:tmpl w:val="07B618CC"/>
    <w:lvl w:ilvl="0">
      <w:start w:val="12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5"/>
      <w:numFmt w:val="decimal"/>
      <w:lvlText w:val="%1.%2......."/>
      <w:lvlJc w:val="left"/>
      <w:pPr>
        <w:tabs>
          <w:tab w:val="num" w:pos="3234"/>
        </w:tabs>
        <w:ind w:left="3234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1"/>
  </w:num>
  <w:num w:numId="18">
    <w:abstractNumId w:val="7"/>
  </w:num>
  <w:num w:numId="19">
    <w:abstractNumId w:val="14"/>
  </w:num>
  <w:num w:numId="20">
    <w:abstractNumId w:val="15"/>
  </w:num>
  <w:num w:numId="21">
    <w:abstractNumId w:val="17"/>
  </w:num>
  <w:num w:numId="22">
    <w:abstractNumId w:val="18"/>
  </w:num>
  <w:num w:numId="23">
    <w:abstractNumId w:val="12"/>
  </w:num>
  <w:num w:numId="24">
    <w:abstractNumId w:val="9"/>
  </w:num>
  <w:num w:numId="25">
    <w:abstractNumId w:val="1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607"/>
    <w:rsid w:val="00307FEB"/>
    <w:rsid w:val="003D3074"/>
    <w:rsid w:val="004B6EF7"/>
    <w:rsid w:val="00506810"/>
    <w:rsid w:val="00514250"/>
    <w:rsid w:val="00552604"/>
    <w:rsid w:val="006212A1"/>
    <w:rsid w:val="00791314"/>
    <w:rsid w:val="00813FAA"/>
    <w:rsid w:val="008A1EA4"/>
    <w:rsid w:val="00955849"/>
    <w:rsid w:val="009A0F64"/>
    <w:rsid w:val="00A52D52"/>
    <w:rsid w:val="00A73056"/>
    <w:rsid w:val="00AD2C3D"/>
    <w:rsid w:val="00AE2B9E"/>
    <w:rsid w:val="00B12A2E"/>
    <w:rsid w:val="00B21607"/>
    <w:rsid w:val="00B642FB"/>
    <w:rsid w:val="00C83EE6"/>
    <w:rsid w:val="00C97A4A"/>
    <w:rsid w:val="00D50F43"/>
    <w:rsid w:val="00DB3FDD"/>
    <w:rsid w:val="00E95A96"/>
    <w:rsid w:val="00EC58C3"/>
    <w:rsid w:val="00EC6CCA"/>
    <w:rsid w:val="00E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F6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0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0F64"/>
  </w:style>
  <w:style w:type="paragraph" w:styleId="a6">
    <w:name w:val="footer"/>
    <w:basedOn w:val="a"/>
    <w:link w:val="a7"/>
    <w:rsid w:val="009A0F6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A0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9A0F6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A0F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0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0F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9A0F64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A0F6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9A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A0F6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"/>
    <w:basedOn w:val="a"/>
    <w:rsid w:val="009A0F6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"/>
    <w:basedOn w:val="a"/>
    <w:rsid w:val="009A0F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9A0F64"/>
    <w:rPr>
      <w:color w:val="000080"/>
      <w:u w:val="single"/>
    </w:rPr>
  </w:style>
  <w:style w:type="paragraph" w:customStyle="1" w:styleId="af1">
    <w:name w:val="Заголовок статьи"/>
    <w:basedOn w:val="a"/>
    <w:next w:val="a"/>
    <w:rsid w:val="009A0F64"/>
    <w:pPr>
      <w:ind w:left="1612" w:hanging="892"/>
      <w:jc w:val="both"/>
    </w:pPr>
    <w:rPr>
      <w:rFonts w:ascii="Arial" w:hAnsi="Arial"/>
      <w:sz w:val="22"/>
      <w:szCs w:val="22"/>
    </w:rPr>
  </w:style>
  <w:style w:type="paragraph" w:styleId="af2">
    <w:name w:val="Normal (Web)"/>
    <w:basedOn w:val="a"/>
    <w:rsid w:val="009A0F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Знак Знак8 Знак Знак"/>
    <w:basedOn w:val="a"/>
    <w:rsid w:val="009A0F64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rsid w:val="009A0F64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9A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422F-97D4-4DF2-82C0-872032A2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2020-07-06T11:29:00Z</cp:lastPrinted>
  <dcterms:created xsi:type="dcterms:W3CDTF">2020-06-11T12:19:00Z</dcterms:created>
  <dcterms:modified xsi:type="dcterms:W3CDTF">2020-07-13T08:09:00Z</dcterms:modified>
</cp:coreProperties>
</file>