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87" w:rsidRDefault="00AA4D1B" w:rsidP="00AA4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br/>
        <w:t>О разработке проекта постановления о внесении изменений в Административный регламент</w:t>
      </w:r>
    </w:p>
    <w:p w:rsidR="00AA4D1B" w:rsidRDefault="00AA4D1B" w:rsidP="00AA4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D1B" w:rsidRDefault="00AA4D1B" w:rsidP="00AA4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328C">
        <w:rPr>
          <w:rFonts w:ascii="Times New Roman" w:hAnsi="Times New Roman" w:cs="Times New Roman"/>
          <w:sz w:val="28"/>
          <w:szCs w:val="28"/>
        </w:rPr>
        <w:t>29.03.2023</w:t>
      </w:r>
    </w:p>
    <w:p w:rsidR="00AC605B" w:rsidRDefault="00AA4D1B" w:rsidP="00AA4D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«О внесении изменений в постановление администрации Адышевского сельского поселения «</w:t>
      </w:r>
      <w:r w:rsidR="00AB328C" w:rsidRPr="00AB328C">
        <w:rPr>
          <w:rFonts w:ascii="Times New Roman" w:hAnsi="Times New Roman" w:cs="Times New Roman"/>
          <w:sz w:val="28"/>
          <w:szCs w:val="28"/>
        </w:rPr>
        <w:t>Об утверждении административного регл</w:t>
      </w:r>
      <w:r w:rsidR="00AB328C" w:rsidRPr="00AB328C">
        <w:rPr>
          <w:rFonts w:ascii="Times New Roman" w:hAnsi="Times New Roman" w:cs="Times New Roman"/>
          <w:sz w:val="28"/>
          <w:szCs w:val="28"/>
        </w:rPr>
        <w:t>а</w:t>
      </w:r>
      <w:r w:rsidR="00AB328C" w:rsidRPr="00AB328C">
        <w:rPr>
          <w:rFonts w:ascii="Times New Roman" w:hAnsi="Times New Roman" w:cs="Times New Roman"/>
          <w:sz w:val="28"/>
          <w:szCs w:val="28"/>
        </w:rPr>
        <w:t>мента предоставления муниципальной услуги «Признание помещения жилым помещением, жилого помещения пригодным (непригодным) для прож</w:t>
      </w:r>
      <w:r w:rsidR="00AB328C" w:rsidRPr="00AB328C">
        <w:rPr>
          <w:rFonts w:ascii="Times New Roman" w:hAnsi="Times New Roman" w:cs="Times New Roman"/>
          <w:sz w:val="28"/>
          <w:szCs w:val="28"/>
        </w:rPr>
        <w:t>и</w:t>
      </w:r>
      <w:r w:rsidR="00AB328C" w:rsidRPr="00AB328C">
        <w:rPr>
          <w:rFonts w:ascii="Times New Roman" w:hAnsi="Times New Roman" w:cs="Times New Roman"/>
          <w:sz w:val="28"/>
          <w:szCs w:val="28"/>
        </w:rPr>
        <w:t>вания и многоквартирного дома аварийным и подлежащим сносу или реконстру</w:t>
      </w:r>
      <w:r w:rsidR="00AB328C" w:rsidRPr="00AB328C">
        <w:rPr>
          <w:rFonts w:ascii="Times New Roman" w:hAnsi="Times New Roman" w:cs="Times New Roman"/>
          <w:sz w:val="28"/>
          <w:szCs w:val="28"/>
        </w:rPr>
        <w:t>к</w:t>
      </w:r>
      <w:r w:rsidR="00AB328C" w:rsidRPr="00AB328C">
        <w:rPr>
          <w:rFonts w:ascii="Times New Roman" w:hAnsi="Times New Roman" w:cs="Times New Roman"/>
          <w:sz w:val="28"/>
          <w:szCs w:val="28"/>
        </w:rPr>
        <w:t>ции на территории Адышевского сельского поселения</w:t>
      </w:r>
      <w:r w:rsidR="00AC605B" w:rsidRPr="00AC605B">
        <w:rPr>
          <w:rFonts w:ascii="Times New Roman" w:hAnsi="Times New Roman" w:cs="Times New Roman"/>
          <w:sz w:val="28"/>
          <w:szCs w:val="28"/>
        </w:rPr>
        <w:t>»</w:t>
      </w:r>
    </w:p>
    <w:p w:rsidR="00AA4D1B" w:rsidRDefault="00AA4D1B" w:rsidP="00AA4D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Разработчик проекта: администрация Адышевского сельского поселения</w:t>
      </w:r>
    </w:p>
    <w:p w:rsidR="00AA4D1B" w:rsidRPr="00AA4D1B" w:rsidRDefault="00AA4D1B" w:rsidP="00AA4D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Адрес: 612077, Кировская область, Оричевский район, с. Адышево, ул. Советская, д. 13, </w:t>
      </w:r>
      <w:hyperlink r:id="rId4" w:history="1">
        <w:r w:rsidRPr="00C624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adishevo</w:t>
        </w:r>
        <w:r w:rsidRPr="00AA4D1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624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AA4D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24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A4D1B" w:rsidRDefault="00AA4D1B" w:rsidP="00AA4D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D1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Срок проведения независимой экспертизы: до </w:t>
      </w:r>
      <w:r w:rsidR="00AB328C">
        <w:rPr>
          <w:rFonts w:ascii="Times New Roman" w:hAnsi="Times New Roman" w:cs="Times New Roman"/>
          <w:sz w:val="28"/>
          <w:szCs w:val="28"/>
        </w:rPr>
        <w:t>13.04.2023</w:t>
      </w:r>
    </w:p>
    <w:p w:rsidR="00AA4D1B" w:rsidRDefault="00AA4D1B" w:rsidP="00AA4D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4D1B" w:rsidRDefault="00AA4D1B" w:rsidP="00AA4D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4D1B" w:rsidRDefault="00AA4D1B" w:rsidP="00AA4D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4D1B" w:rsidRDefault="00AA4D1B" w:rsidP="00AA4D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4D1B" w:rsidRDefault="00AA4D1B" w:rsidP="00AA4D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4D1B" w:rsidRDefault="00AA4D1B" w:rsidP="00AA4D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4D1B" w:rsidRDefault="00AA4D1B" w:rsidP="00AA4D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4D1B" w:rsidRDefault="00AA4D1B" w:rsidP="00AA4D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4D1B" w:rsidRDefault="00AA4D1B" w:rsidP="00AA4D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4D1B" w:rsidRDefault="00AA4D1B" w:rsidP="00AA4D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4D1B" w:rsidRDefault="00AA4D1B" w:rsidP="00AA4D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4D1B" w:rsidRDefault="00AA4D1B" w:rsidP="00AA4D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548F" w:rsidRDefault="00CB548F" w:rsidP="00AA4D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548F" w:rsidRDefault="00CB548F" w:rsidP="00AA4D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548F" w:rsidRDefault="00CB548F" w:rsidP="00AA4D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605B" w:rsidRDefault="00AC605B" w:rsidP="00AA4D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28C" w:rsidRDefault="00AB328C" w:rsidP="00AA4D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28C" w:rsidRDefault="00AB328C" w:rsidP="00AA4D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bottom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5220"/>
        <w:gridCol w:w="2258"/>
      </w:tblGrid>
      <w:tr w:rsidR="00AB328C" w:rsidRPr="00AB328C" w:rsidTr="00AB328C">
        <w:trPr>
          <w:trHeight w:val="286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AB328C" w:rsidRPr="00AB328C" w:rsidRDefault="00AB328C" w:rsidP="00B36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2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АДМИНИСТРАЦИЯ АДЫШЕВСКОГО СЕЛЬСКОГО ПОСЕЛЕНИЯ</w:t>
            </w:r>
          </w:p>
        </w:tc>
      </w:tr>
      <w:tr w:rsidR="00AB328C" w:rsidRPr="00AB328C" w:rsidTr="00B36C6C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AB328C" w:rsidRPr="00AB328C" w:rsidRDefault="00AB328C" w:rsidP="00B36C6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328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Оричевского района</w:t>
            </w:r>
            <w:r w:rsidRPr="00AB3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КИРОВСКОЙ ОБЛАСТИ</w:t>
            </w:r>
          </w:p>
        </w:tc>
      </w:tr>
      <w:tr w:rsidR="00AB328C" w:rsidRPr="00AB328C" w:rsidTr="00B36C6C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AB328C" w:rsidRPr="00AB328C" w:rsidRDefault="00AB328C" w:rsidP="00B36C6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328C" w:rsidRPr="00AB328C" w:rsidTr="00B36C6C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AB328C" w:rsidRPr="00AB328C" w:rsidRDefault="00AB328C" w:rsidP="00B36C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328C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AB328C" w:rsidRPr="00AB328C" w:rsidTr="00B36C6C">
        <w:trPr>
          <w:trHeight w:val="94"/>
          <w:jc w:val="center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</w:tcPr>
          <w:p w:rsidR="00AB328C" w:rsidRPr="00AB328C" w:rsidRDefault="00AB328C" w:rsidP="00B36C6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328C" w:rsidRPr="00AB328C" w:rsidTr="00B36C6C">
        <w:trPr>
          <w:jc w:val="center"/>
        </w:trPr>
        <w:tc>
          <w:tcPr>
            <w:tcW w:w="21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B328C" w:rsidRPr="00AB328C" w:rsidRDefault="00AB328C" w:rsidP="00B3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28C">
              <w:rPr>
                <w:rFonts w:ascii="Times New Roman" w:hAnsi="Times New Roman" w:cs="Times New Roman"/>
                <w:sz w:val="28"/>
                <w:szCs w:val="28"/>
              </w:rPr>
              <w:t>00.00.2023</w:t>
            </w: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28C" w:rsidRPr="00AB328C" w:rsidRDefault="00AB328C" w:rsidP="00B36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B328C" w:rsidRPr="00AB328C" w:rsidRDefault="00AB328C" w:rsidP="00B3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28C">
              <w:rPr>
                <w:rFonts w:ascii="Times New Roman" w:hAnsi="Times New Roman" w:cs="Times New Roman"/>
                <w:sz w:val="28"/>
                <w:szCs w:val="28"/>
              </w:rPr>
              <w:t>№ 00</w:t>
            </w:r>
          </w:p>
        </w:tc>
      </w:tr>
      <w:tr w:rsidR="00AB328C" w:rsidRPr="00AB328C" w:rsidTr="00B36C6C">
        <w:trPr>
          <w:jc w:val="center"/>
        </w:trPr>
        <w:tc>
          <w:tcPr>
            <w:tcW w:w="216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B328C" w:rsidRPr="00AB328C" w:rsidRDefault="00AB328C" w:rsidP="00B3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28C" w:rsidRPr="00AB328C" w:rsidRDefault="00AB328C" w:rsidP="00B3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8C">
              <w:rPr>
                <w:rFonts w:ascii="Times New Roman" w:hAnsi="Times New Roman" w:cs="Times New Roman"/>
                <w:sz w:val="28"/>
                <w:szCs w:val="28"/>
              </w:rPr>
              <w:t xml:space="preserve">с. Адышево </w:t>
            </w:r>
          </w:p>
        </w:tc>
        <w:tc>
          <w:tcPr>
            <w:tcW w:w="2258" w:type="dxa"/>
            <w:tcBorders>
              <w:left w:val="nil"/>
              <w:bottom w:val="nil"/>
            </w:tcBorders>
            <w:shd w:val="clear" w:color="auto" w:fill="auto"/>
          </w:tcPr>
          <w:p w:rsidR="00AB328C" w:rsidRPr="00AB328C" w:rsidRDefault="00AB328C" w:rsidP="00B3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28C" w:rsidRPr="00AB328C" w:rsidTr="00B36C6C">
        <w:trPr>
          <w:trHeight w:val="304"/>
          <w:jc w:val="center"/>
        </w:trPr>
        <w:tc>
          <w:tcPr>
            <w:tcW w:w="9639" w:type="dxa"/>
            <w:gridSpan w:val="3"/>
            <w:tcBorders>
              <w:top w:val="nil"/>
            </w:tcBorders>
            <w:shd w:val="clear" w:color="auto" w:fill="auto"/>
          </w:tcPr>
          <w:p w:rsidR="00AB328C" w:rsidRPr="00AB328C" w:rsidRDefault="00AB328C" w:rsidP="00B36C6C">
            <w:pPr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28C" w:rsidRPr="00AB328C" w:rsidTr="00B36C6C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AB328C" w:rsidRPr="00AB328C" w:rsidRDefault="00AB328C" w:rsidP="00B36C6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28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Адышевского сельского поселения от 31.03.2021 № 86 «Об утверждении административного регл</w:t>
            </w:r>
            <w:r w:rsidRPr="00AB328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B328C">
              <w:rPr>
                <w:rFonts w:ascii="Times New Roman" w:hAnsi="Times New Roman" w:cs="Times New Roman"/>
                <w:b/>
                <w:sz w:val="28"/>
                <w:szCs w:val="28"/>
              </w:rPr>
              <w:t>мента предоставления муниципальной услуги «Признание помещения жилым помещением, жилого помещения пригодным (непригодным) для прож</w:t>
            </w:r>
            <w:r w:rsidRPr="00AB328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B328C">
              <w:rPr>
                <w:rFonts w:ascii="Times New Roman" w:hAnsi="Times New Roman" w:cs="Times New Roman"/>
                <w:b/>
                <w:sz w:val="28"/>
                <w:szCs w:val="28"/>
              </w:rPr>
              <w:t>вания и многоквартирного дома аварийным и подлежащим сносу или реконстру</w:t>
            </w:r>
            <w:r w:rsidRPr="00AB328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B328C">
              <w:rPr>
                <w:rFonts w:ascii="Times New Roman" w:hAnsi="Times New Roman" w:cs="Times New Roman"/>
                <w:b/>
                <w:sz w:val="28"/>
                <w:szCs w:val="28"/>
              </w:rPr>
              <w:t>ции на территории Адышевского сельского поселения»</w:t>
            </w:r>
          </w:p>
        </w:tc>
      </w:tr>
      <w:tr w:rsidR="00AB328C" w:rsidRPr="00AB328C" w:rsidTr="00B36C6C">
        <w:trPr>
          <w:jc w:val="center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</w:tcPr>
          <w:p w:rsidR="00AB328C" w:rsidRPr="00AB328C" w:rsidRDefault="00AB328C" w:rsidP="00AB328C">
            <w:pPr>
              <w:tabs>
                <w:tab w:val="left" w:pos="765"/>
              </w:tabs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28C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27.07.2010 № 210-ФЗ «Об организации предоставления государственных и муниципальных услуг», протестом прокурора Оричевского района от 29.01.2021 № 02-03-2021, администрация Адышевского сельского поселения ПОСТАНОВЛЯЕТ:</w:t>
            </w:r>
          </w:p>
          <w:p w:rsidR="00AB328C" w:rsidRPr="00AB328C" w:rsidRDefault="00AB328C" w:rsidP="00AB328C">
            <w:pPr>
              <w:tabs>
                <w:tab w:val="left" w:pos="765"/>
              </w:tabs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28C">
              <w:rPr>
                <w:rFonts w:ascii="Times New Roman" w:hAnsi="Times New Roman" w:cs="Times New Roman"/>
                <w:sz w:val="28"/>
                <w:szCs w:val="28"/>
              </w:rPr>
              <w:t xml:space="preserve"> 1. Внести изменений в постановление администрации Адышевского сельского поселения от 31.03.2021 № 86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Адышевского сельского поселения».</w:t>
            </w:r>
          </w:p>
          <w:p w:rsidR="00AB328C" w:rsidRPr="00AB328C" w:rsidRDefault="00AB328C" w:rsidP="00AB328C">
            <w:pPr>
              <w:tabs>
                <w:tab w:val="left" w:pos="765"/>
              </w:tabs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28C">
              <w:rPr>
                <w:rFonts w:ascii="Times New Roman" w:hAnsi="Times New Roman" w:cs="Times New Roman"/>
                <w:sz w:val="28"/>
                <w:szCs w:val="28"/>
              </w:rPr>
              <w:t xml:space="preserve">2. Опубликовать настоящее постановление в Информационном бюллетене органов местного самоуправления муниципального образования Адышевское сельское поселение Оричевского района Кировской области и на официальном сайте муниципального образования в информационно-телекоммуникационной сети Интернет. Вступает в силу после официального опубликования (обнародования). </w:t>
            </w:r>
          </w:p>
          <w:p w:rsidR="00AB328C" w:rsidRPr="00AB328C" w:rsidRDefault="00AB328C" w:rsidP="00AB328C">
            <w:pPr>
              <w:tabs>
                <w:tab w:val="left" w:pos="765"/>
              </w:tabs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28C">
              <w:rPr>
                <w:rFonts w:ascii="Times New Roman" w:hAnsi="Times New Roman" w:cs="Times New Roman"/>
                <w:sz w:val="28"/>
                <w:szCs w:val="28"/>
              </w:rPr>
              <w:t>Глава Адышевского сельского</w:t>
            </w:r>
          </w:p>
          <w:p w:rsidR="00AB328C" w:rsidRPr="00AB328C" w:rsidRDefault="00AB328C" w:rsidP="00AB328C">
            <w:pPr>
              <w:tabs>
                <w:tab w:val="left" w:pos="765"/>
              </w:tabs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28C">
              <w:rPr>
                <w:rFonts w:ascii="Times New Roman" w:hAnsi="Times New Roman" w:cs="Times New Roman"/>
                <w:sz w:val="28"/>
                <w:szCs w:val="28"/>
              </w:rPr>
              <w:t>поселения                                                                                              Т.Л. Елькина</w:t>
            </w:r>
          </w:p>
        </w:tc>
      </w:tr>
    </w:tbl>
    <w:p w:rsidR="00AB328C" w:rsidRPr="00AB328C" w:rsidRDefault="00AB328C" w:rsidP="00AB328C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AB328C" w:rsidRPr="00AB328C" w:rsidRDefault="00AB328C" w:rsidP="00AB328C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28C" w:rsidRPr="00AB328C" w:rsidRDefault="00AB328C" w:rsidP="00AB328C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B328C" w:rsidRPr="00AB328C" w:rsidRDefault="00AB328C" w:rsidP="00AB328C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2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Адышевского сельского поселения</w:t>
      </w:r>
    </w:p>
    <w:p w:rsidR="00AB328C" w:rsidRPr="00AB328C" w:rsidRDefault="00AB328C" w:rsidP="00AB328C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AB328C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00.00.2023  №</w:t>
      </w:r>
      <w:proofErr w:type="gramEnd"/>
      <w:r w:rsidRPr="00AB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                   </w:t>
      </w:r>
    </w:p>
    <w:p w:rsidR="00AB328C" w:rsidRPr="00AB328C" w:rsidRDefault="00AB328C" w:rsidP="00AB328C">
      <w:pPr>
        <w:spacing w:after="0" w:line="720" w:lineRule="exact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B328C" w:rsidRPr="00AB328C" w:rsidRDefault="00AB328C" w:rsidP="00AB328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</w:t>
      </w:r>
    </w:p>
    <w:p w:rsidR="00AB328C" w:rsidRPr="00AB328C" w:rsidRDefault="00AB328C" w:rsidP="00AB328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AB328C" w:rsidRPr="00AB328C" w:rsidRDefault="00AB328C" w:rsidP="00AB328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AB328C" w:rsidRPr="00AB328C" w:rsidRDefault="00AB328C" w:rsidP="00AB328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образования»</w:t>
      </w:r>
    </w:p>
    <w:p w:rsidR="00AB328C" w:rsidRPr="00AB328C" w:rsidRDefault="00AB328C" w:rsidP="00AB328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28C" w:rsidRPr="00AB328C" w:rsidRDefault="00AB328C" w:rsidP="00AB328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2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2.3 раздела 2 настоящего Регламента изложить в новой редакции:</w:t>
      </w:r>
    </w:p>
    <w:p w:rsidR="00AB328C" w:rsidRPr="00AB328C" w:rsidRDefault="00AB328C" w:rsidP="00AB328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«2.3. </w:t>
      </w:r>
      <w:r w:rsidRPr="00AB328C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 предоставления муниципальной услуги.</w:t>
      </w:r>
    </w:p>
    <w:p w:rsidR="00AB328C" w:rsidRPr="00AB328C" w:rsidRDefault="00AB328C" w:rsidP="00AB328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32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в </w:t>
      </w:r>
      <w:r w:rsidRPr="00AB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Положении </w:t>
      </w:r>
      <w:r w:rsidRPr="00AB32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AB328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постановлением Правительства Российской Федерации от 28.01.2006 № 47</w:t>
      </w:r>
      <w:r w:rsidRPr="00AB32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 изменениями) (далее - Положение, </w:t>
      </w:r>
      <w:r w:rsidRPr="00AB32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постановлением Правительства Российской Федерации от 28.01.2006 № 47)</w:t>
      </w:r>
      <w:r w:rsidRPr="00AB328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AB328C" w:rsidRPr="00AB328C" w:rsidRDefault="00AB328C" w:rsidP="00AB328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328C">
        <w:rPr>
          <w:rFonts w:ascii="Times New Roman" w:eastAsia="Times New Roman" w:hAnsi="Times New Roman" w:cs="Times New Roman"/>
          <w:sz w:val="28"/>
          <w:szCs w:val="28"/>
          <w:lang w:eastAsia="zh-CN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B328C" w:rsidRPr="00AB328C" w:rsidRDefault="00AB328C" w:rsidP="00AB328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328C">
        <w:rPr>
          <w:rFonts w:ascii="Times New Roman" w:eastAsia="Times New Roman" w:hAnsi="Times New Roman" w:cs="Times New Roman"/>
          <w:sz w:val="28"/>
          <w:szCs w:val="28"/>
          <w:lang w:eastAsia="zh-CN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приведения, утраченных в процессе эксплуатации характеристик жилого помещения в соответствие с требованиями, предъявляемых к жилому помещению;</w:t>
      </w:r>
    </w:p>
    <w:p w:rsidR="00AB328C" w:rsidRPr="00AB328C" w:rsidRDefault="00AB328C" w:rsidP="00AB328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328C">
        <w:rPr>
          <w:rFonts w:ascii="Times New Roman" w:eastAsia="Times New Roman" w:hAnsi="Times New Roman" w:cs="Times New Roman"/>
          <w:sz w:val="28"/>
          <w:szCs w:val="28"/>
          <w:lang w:eastAsia="zh-CN"/>
        </w:rPr>
        <w:t>о выявлении оснований для признания помещения непригодным для проживания;</w:t>
      </w:r>
    </w:p>
    <w:p w:rsidR="00AB328C" w:rsidRPr="00AB328C" w:rsidRDefault="00AB328C" w:rsidP="00AB328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328C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отсутствии оснований для признания жилого помещения непригодным для проживания;</w:t>
      </w:r>
    </w:p>
    <w:p w:rsidR="00AB328C" w:rsidRPr="00AB328C" w:rsidRDefault="00AB328C" w:rsidP="00AB328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328C">
        <w:rPr>
          <w:rFonts w:ascii="Times New Roman" w:eastAsia="Times New Roman" w:hAnsi="Times New Roman" w:cs="Times New Roman"/>
          <w:sz w:val="28"/>
          <w:szCs w:val="28"/>
          <w:lang w:eastAsia="zh-CN"/>
        </w:rPr>
        <w:t>о выявлении оснований для признания многоквартирного дома аварийным и подлежащим реконструкции;</w:t>
      </w:r>
    </w:p>
    <w:p w:rsidR="00AB328C" w:rsidRPr="00AB328C" w:rsidRDefault="00AB328C" w:rsidP="00AB328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328C">
        <w:rPr>
          <w:rFonts w:ascii="Times New Roman" w:eastAsia="Times New Roman" w:hAnsi="Times New Roman" w:cs="Times New Roman"/>
          <w:sz w:val="28"/>
          <w:szCs w:val="28"/>
          <w:lang w:eastAsia="zh-CN"/>
        </w:rPr>
        <w:t>о выявлении оснований для признания многоквартирного дома аварийным и подлежащим сносу;</w:t>
      </w:r>
    </w:p>
    <w:p w:rsidR="00AB328C" w:rsidRPr="00AB328C" w:rsidRDefault="00AB328C" w:rsidP="00AB328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B328C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отсутствии оснований для признания многоквартирного дома аварийным и подлежащим сносу или реконструкции.»</w:t>
      </w:r>
    </w:p>
    <w:p w:rsidR="00AB328C" w:rsidRPr="00AB328C" w:rsidRDefault="00AB328C" w:rsidP="00AB328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3.3.7 раздела 3 настоящего Регламента изложить в новой редакции:</w:t>
      </w:r>
    </w:p>
    <w:p w:rsidR="00AB328C" w:rsidRPr="00AB328C" w:rsidRDefault="00AB328C" w:rsidP="00AB328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28C">
        <w:rPr>
          <w:rFonts w:ascii="Times New Roman" w:eastAsia="Times New Roman" w:hAnsi="Times New Roman" w:cs="Times New Roman"/>
          <w:sz w:val="28"/>
          <w:szCs w:val="28"/>
          <w:lang w:eastAsia="ru-RU"/>
        </w:rPr>
        <w:t>«3.3.7. По результатам рассмотрения документов заявителя, межведомственной комиссией принимаются следующие решения:</w:t>
      </w:r>
    </w:p>
    <w:p w:rsidR="00AB328C" w:rsidRPr="00AB328C" w:rsidRDefault="00AB328C" w:rsidP="00AB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328C">
        <w:rPr>
          <w:rFonts w:ascii="Times New Roman" w:eastAsia="Times New Roman" w:hAnsi="Times New Roman" w:cs="Times New Roman"/>
          <w:sz w:val="28"/>
          <w:szCs w:val="28"/>
          <w:lang w:eastAsia="zh-CN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B328C" w:rsidRPr="00AB328C" w:rsidRDefault="00AB328C" w:rsidP="00AB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328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приведения, утраченных в процессе эксплуатации характеристик жилого помещения в соответствие с требованиями, предъявляемым к жилому помещению.</w:t>
      </w:r>
    </w:p>
    <w:p w:rsidR="00AB328C" w:rsidRPr="00AB328C" w:rsidRDefault="00AB328C" w:rsidP="00AB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328C">
        <w:rPr>
          <w:rFonts w:ascii="Times New Roman" w:eastAsia="Times New Roman" w:hAnsi="Times New Roman" w:cs="Times New Roman"/>
          <w:sz w:val="28"/>
          <w:szCs w:val="28"/>
          <w:lang w:eastAsia="zh-CN"/>
        </w:rPr>
        <w:t>о выявлении оснований для признания помещения непригодным для проживания;</w:t>
      </w:r>
    </w:p>
    <w:p w:rsidR="00AB328C" w:rsidRPr="00AB328C" w:rsidRDefault="00AB328C" w:rsidP="00AB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328C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отсутствии оснований для признания жилого помещения непригодным для проживания;</w:t>
      </w:r>
    </w:p>
    <w:p w:rsidR="00AB328C" w:rsidRPr="00AB328C" w:rsidRDefault="00AB328C" w:rsidP="00AB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328C">
        <w:rPr>
          <w:rFonts w:ascii="Times New Roman" w:eastAsia="Times New Roman" w:hAnsi="Times New Roman" w:cs="Times New Roman"/>
          <w:sz w:val="28"/>
          <w:szCs w:val="28"/>
          <w:lang w:eastAsia="zh-CN"/>
        </w:rPr>
        <w:t>о выявлении оснований для признания многоквартирного дома аварийным и подлежащим реконструкции;</w:t>
      </w:r>
    </w:p>
    <w:p w:rsidR="00AB328C" w:rsidRPr="00AB328C" w:rsidRDefault="00AB328C" w:rsidP="00AB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328C">
        <w:rPr>
          <w:rFonts w:ascii="Times New Roman" w:eastAsia="Times New Roman" w:hAnsi="Times New Roman" w:cs="Times New Roman"/>
          <w:sz w:val="28"/>
          <w:szCs w:val="28"/>
          <w:lang w:eastAsia="zh-CN"/>
        </w:rPr>
        <w:t>о выявлении оснований для признания многоквартирного дома аварийным и подлежащим сносу;</w:t>
      </w:r>
    </w:p>
    <w:p w:rsidR="00AB328C" w:rsidRPr="00AB328C" w:rsidRDefault="00AB328C" w:rsidP="00AB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328C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AB328C" w:rsidRPr="00AB328C" w:rsidRDefault="00AB328C" w:rsidP="00AB32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 Заключение оформляется секретарем комиссии в порядке, предусмотренном в пункте 3.3.9.»</w:t>
      </w:r>
    </w:p>
    <w:p w:rsidR="00AB328C" w:rsidRPr="00AB328C" w:rsidRDefault="00AB328C" w:rsidP="00AB32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28C" w:rsidRPr="00AB328C" w:rsidRDefault="00AB328C" w:rsidP="00AB328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2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B328C" w:rsidRPr="00AB328C" w:rsidRDefault="00AB328C" w:rsidP="00AB32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B328C" w:rsidRPr="00AB328C" w:rsidSect="00AB328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FE"/>
    <w:rsid w:val="00370FE2"/>
    <w:rsid w:val="004E2987"/>
    <w:rsid w:val="00AA4D1B"/>
    <w:rsid w:val="00AB328C"/>
    <w:rsid w:val="00AC605B"/>
    <w:rsid w:val="00BE71FE"/>
    <w:rsid w:val="00CB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A07F0-D5C9-48FA-9BEB-8D45B8D0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D1B"/>
    <w:rPr>
      <w:color w:val="0563C1" w:themeColor="hyperlink"/>
      <w:u w:val="single"/>
    </w:rPr>
  </w:style>
  <w:style w:type="paragraph" w:customStyle="1" w:styleId="ConsPlusTitle">
    <w:name w:val="ConsPlusTitle"/>
    <w:rsid w:val="00CB54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szCs w:val="20"/>
      <w:lang w:eastAsia="ar-SA"/>
    </w:rPr>
  </w:style>
  <w:style w:type="paragraph" w:customStyle="1" w:styleId="ConsPlusNormal">
    <w:name w:val="ConsPlusNormal"/>
    <w:rsid w:val="00CB54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Cs w:val="20"/>
      <w:lang w:eastAsia="ar-SA"/>
    </w:rPr>
  </w:style>
  <w:style w:type="paragraph" w:customStyle="1" w:styleId="3">
    <w:name w:val="Знак Знак3 Знак Знак"/>
    <w:basedOn w:val="a"/>
    <w:rsid w:val="00AC605B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ishev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2023-03-27T07:38:00Z</dcterms:created>
  <dcterms:modified xsi:type="dcterms:W3CDTF">2023-03-29T06:52:00Z</dcterms:modified>
</cp:coreProperties>
</file>